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BDDEC" w14:textId="4EF5B2C2" w:rsidR="00E13793" w:rsidRPr="00440619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619">
        <w:rPr>
          <w:rFonts w:ascii="Times New Roman" w:eastAsia="Times New Roman" w:hAnsi="Times New Roman" w:cs="Times New Roman"/>
          <w:b/>
          <w:noProof/>
          <w:sz w:val="28"/>
          <w:szCs w:val="28"/>
          <w:lang w:val="kk-KZ" w:eastAsia="ru-RU"/>
        </w:rPr>
        <w:drawing>
          <wp:inline distT="114300" distB="114300" distL="114300" distR="114300" wp14:anchorId="42D79784" wp14:editId="63DC7107">
            <wp:extent cx="4598354" cy="1318260"/>
            <wp:effectExtent l="0" t="0" r="0" b="0"/>
            <wp:docPr id="6" name="image1.jpg" descr="Изображение выглядит как текст&#10;&#10;Автоматически созданное описание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08240" cy="132109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27BEB11" w14:textId="4E700BC4" w:rsidR="00E13793" w:rsidRPr="00440619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B803E69" w14:textId="78DE8D0C" w:rsidR="00E13793" w:rsidRPr="00440619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CD5FF0C" w14:textId="017495C7" w:rsidR="00E13793" w:rsidRPr="00440619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6074E939" w14:textId="77777777" w:rsidR="000D46C2" w:rsidRPr="00440619" w:rsidRDefault="000D46C2" w:rsidP="000D46C2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440619">
        <w:rPr>
          <w:rFonts w:ascii="Times New Roman" w:hAnsi="Times New Roman"/>
          <w:color w:val="000000" w:themeColor="text1"/>
          <w:szCs w:val="28"/>
          <w:lang w:val="kk-KZ"/>
        </w:rPr>
        <w:t xml:space="preserve">«Мемлекеттік аппараттың қызметін жетілдіру </w:t>
      </w:r>
      <w:r w:rsidRPr="00440619">
        <w:rPr>
          <w:rFonts w:ascii="Times New Roman" w:hAnsi="Times New Roman"/>
          <w:color w:val="000000" w:themeColor="text1"/>
          <w:szCs w:val="28"/>
          <w:lang w:val="kk-KZ"/>
        </w:rPr>
        <w:t>бойынша</w:t>
      </w:r>
      <w:r w:rsidRPr="00440619">
        <w:rPr>
          <w:rFonts w:ascii="Times New Roman" w:hAnsi="Times New Roman"/>
          <w:color w:val="000000" w:themeColor="text1"/>
          <w:szCs w:val="28"/>
          <w:lang w:val="kk-KZ"/>
        </w:rPr>
        <w:t xml:space="preserve"> үздік жоба»</w:t>
      </w:r>
      <w:r w:rsidRPr="00440619">
        <w:rPr>
          <w:rFonts w:ascii="Times New Roman" w:hAnsi="Times New Roman"/>
          <w:color w:val="000000" w:themeColor="text1"/>
          <w:szCs w:val="28"/>
          <w:lang w:val="kk-KZ"/>
        </w:rPr>
        <w:t xml:space="preserve"> </w:t>
      </w:r>
    </w:p>
    <w:p w14:paraId="26C91713" w14:textId="565F2BCF" w:rsidR="000D46C2" w:rsidRPr="00440619" w:rsidRDefault="000D46C2" w:rsidP="000D46C2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440619">
        <w:rPr>
          <w:rFonts w:ascii="Times New Roman" w:hAnsi="Times New Roman"/>
          <w:color w:val="000000" w:themeColor="text1"/>
          <w:szCs w:val="28"/>
          <w:lang w:val="kk-KZ"/>
        </w:rPr>
        <w:t>АРНАЙЫ НОМИНАЦИЯ</w:t>
      </w:r>
      <w:r w:rsidRPr="00440619">
        <w:rPr>
          <w:rFonts w:ascii="Times New Roman" w:hAnsi="Times New Roman"/>
          <w:color w:val="000000" w:themeColor="text1"/>
          <w:szCs w:val="28"/>
          <w:lang w:val="kk-KZ"/>
        </w:rPr>
        <w:t>СЫ БОЙЫНША</w:t>
      </w:r>
    </w:p>
    <w:p w14:paraId="272844F1" w14:textId="77777777" w:rsidR="000D46C2" w:rsidRPr="00440619" w:rsidRDefault="00B85730" w:rsidP="00B85730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440619">
        <w:rPr>
          <w:rFonts w:ascii="Times New Roman" w:hAnsi="Times New Roman"/>
          <w:color w:val="000000" w:themeColor="text1"/>
          <w:szCs w:val="28"/>
          <w:lang w:val="kk-KZ"/>
        </w:rPr>
        <w:t xml:space="preserve">«QAZAQSTAN PROJECT MANAGEMENT AWARDS-2022» </w:t>
      </w:r>
    </w:p>
    <w:p w14:paraId="48E4F1CA" w14:textId="77777777" w:rsidR="000D46C2" w:rsidRPr="00440619" w:rsidRDefault="00B85730" w:rsidP="00B85730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440619">
        <w:rPr>
          <w:rFonts w:ascii="Times New Roman" w:hAnsi="Times New Roman"/>
          <w:color w:val="000000" w:themeColor="text1"/>
          <w:szCs w:val="28"/>
          <w:lang w:val="kk-KZ"/>
        </w:rPr>
        <w:t>ЖОБАЛЫҚ МЕНЕДЖМЕНТ</w:t>
      </w:r>
      <w:r w:rsidR="000D46C2" w:rsidRPr="00440619">
        <w:rPr>
          <w:rFonts w:ascii="Times New Roman" w:hAnsi="Times New Roman"/>
          <w:color w:val="000000" w:themeColor="text1"/>
          <w:szCs w:val="28"/>
          <w:lang w:val="kk-KZ"/>
        </w:rPr>
        <w:t>ТІ</w:t>
      </w:r>
      <w:r w:rsidRPr="00440619">
        <w:rPr>
          <w:rFonts w:ascii="Times New Roman" w:hAnsi="Times New Roman"/>
          <w:color w:val="000000" w:themeColor="text1"/>
          <w:szCs w:val="28"/>
          <w:lang w:val="kk-KZ"/>
        </w:rPr>
        <w:t xml:space="preserve"> ЖЕТІЛДІРУ </w:t>
      </w:r>
      <w:r w:rsidR="000D46C2" w:rsidRPr="00440619">
        <w:rPr>
          <w:rFonts w:ascii="Times New Roman" w:hAnsi="Times New Roman"/>
          <w:color w:val="000000" w:themeColor="text1"/>
          <w:szCs w:val="28"/>
          <w:lang w:val="kk-KZ"/>
        </w:rPr>
        <w:t>ЖӨНІНДЕГІ</w:t>
      </w:r>
      <w:r w:rsidRPr="00440619">
        <w:rPr>
          <w:rFonts w:ascii="Times New Roman" w:hAnsi="Times New Roman"/>
          <w:color w:val="000000" w:themeColor="text1"/>
          <w:szCs w:val="28"/>
          <w:lang w:val="kk-KZ"/>
        </w:rPr>
        <w:t xml:space="preserve"> КОНКУРСҚА ҚАТЫСУШЫНЫҢ </w:t>
      </w:r>
    </w:p>
    <w:p w14:paraId="635B8C39" w14:textId="191B56FD" w:rsidR="00B85730" w:rsidRPr="00440619" w:rsidRDefault="00B85730" w:rsidP="00B85730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  <w:r w:rsidRPr="00440619">
        <w:rPr>
          <w:rFonts w:ascii="Times New Roman" w:hAnsi="Times New Roman"/>
          <w:color w:val="000000" w:themeColor="text1"/>
          <w:szCs w:val="28"/>
          <w:lang w:val="kk-KZ"/>
        </w:rPr>
        <w:t xml:space="preserve">ЖОБАЛЫҚ ҚҰЖАТТАМАСЫ </w:t>
      </w:r>
    </w:p>
    <w:p w14:paraId="4A1F486A" w14:textId="77777777" w:rsidR="00B85730" w:rsidRPr="00440619" w:rsidRDefault="00B85730" w:rsidP="00B85730">
      <w:pPr>
        <w:pStyle w:val="1"/>
        <w:numPr>
          <w:ilvl w:val="0"/>
          <w:numId w:val="0"/>
        </w:numPr>
        <w:jc w:val="center"/>
        <w:rPr>
          <w:rFonts w:ascii="Times New Roman" w:hAnsi="Times New Roman"/>
          <w:color w:val="000000" w:themeColor="text1"/>
          <w:szCs w:val="28"/>
          <w:lang w:val="kk-KZ"/>
        </w:rPr>
      </w:pPr>
    </w:p>
    <w:p w14:paraId="05E668E0" w14:textId="77777777" w:rsidR="00E13793" w:rsidRPr="00440619" w:rsidRDefault="00E13793" w:rsidP="00E13793">
      <w:pP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</w:p>
    <w:p w14:paraId="73520FC5" w14:textId="121CAFF9" w:rsidR="00E13793" w:rsidRPr="00440619" w:rsidRDefault="00E13793" w:rsidP="00E13793">
      <w:pPr>
        <w:pStyle w:val="1"/>
        <w:numPr>
          <w:ilvl w:val="0"/>
          <w:numId w:val="0"/>
        </w:numPr>
        <w:jc w:val="center"/>
        <w:rPr>
          <w:b w:val="0"/>
          <w:bCs w:val="0"/>
          <w:color w:val="000000" w:themeColor="text1"/>
          <w:lang w:val="kk-KZ"/>
        </w:rPr>
      </w:pPr>
      <w:bookmarkStart w:id="0" w:name="_Toc419898944"/>
      <w:bookmarkStart w:id="1" w:name="_Toc485660421"/>
      <w:r w:rsidRPr="00440619">
        <w:rPr>
          <w:rFonts w:ascii="Times New Roman" w:hAnsi="Times New Roman"/>
          <w:b w:val="0"/>
          <w:bCs w:val="0"/>
          <w:color w:val="000000" w:themeColor="text1"/>
          <w:szCs w:val="28"/>
          <w:lang w:val="kk-KZ"/>
        </w:rPr>
        <w:t>(</w:t>
      </w:r>
      <w:r w:rsidR="00B85730" w:rsidRPr="00440619">
        <w:rPr>
          <w:rFonts w:ascii="Times New Roman" w:hAnsi="Times New Roman"/>
          <w:b w:val="0"/>
          <w:bCs w:val="0"/>
          <w:color w:val="000000" w:themeColor="text1"/>
          <w:szCs w:val="28"/>
          <w:lang w:val="kk-KZ"/>
        </w:rPr>
        <w:t>қатысушы ұйымның атауы</w:t>
      </w:r>
      <w:r w:rsidRPr="00440619">
        <w:rPr>
          <w:rFonts w:ascii="Times New Roman" w:hAnsi="Times New Roman"/>
          <w:b w:val="0"/>
          <w:bCs w:val="0"/>
          <w:color w:val="000000" w:themeColor="text1"/>
          <w:szCs w:val="28"/>
          <w:lang w:val="kk-KZ"/>
        </w:rPr>
        <w:t>)</w:t>
      </w:r>
      <w:bookmarkEnd w:id="0"/>
      <w:bookmarkEnd w:id="1"/>
      <w:r w:rsidRPr="00440619">
        <w:rPr>
          <w:b w:val="0"/>
          <w:bCs w:val="0"/>
          <w:color w:val="000000" w:themeColor="text1"/>
          <w:lang w:val="kk-KZ"/>
        </w:rPr>
        <w:br/>
      </w:r>
    </w:p>
    <w:p w14:paraId="189285AD" w14:textId="77777777" w:rsidR="00E13793" w:rsidRPr="00440619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3121CD0" w14:textId="77777777" w:rsidR="00E13793" w:rsidRPr="00440619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E1275B8" w14:textId="77777777" w:rsidR="00E13793" w:rsidRPr="00440619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29D2EA6" w14:textId="77777777" w:rsidR="00E13793" w:rsidRPr="00440619" w:rsidRDefault="00E13793" w:rsidP="00C04C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706935B1" w14:textId="04A8B0E7" w:rsidR="00E13793" w:rsidRPr="00440619" w:rsidRDefault="00E13793" w:rsidP="00E137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2" w:name="_Hlk108511490"/>
      <w:r w:rsidRPr="00440619">
        <w:rPr>
          <w:rFonts w:ascii="Times New Roman" w:hAnsi="Times New Roman" w:cs="Times New Roman"/>
          <w:b/>
          <w:sz w:val="28"/>
          <w:szCs w:val="28"/>
          <w:lang w:val="kk-KZ"/>
        </w:rPr>
        <w:t>Н</w:t>
      </w:r>
      <w:r w:rsidR="00B85730" w:rsidRPr="00440619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440619">
        <w:rPr>
          <w:rFonts w:ascii="Times New Roman" w:hAnsi="Times New Roman" w:cs="Times New Roman"/>
          <w:b/>
          <w:sz w:val="28"/>
          <w:szCs w:val="28"/>
          <w:lang w:val="kk-KZ"/>
        </w:rPr>
        <w:t>р-С</w:t>
      </w:r>
      <w:r w:rsidR="00B85730" w:rsidRPr="00440619">
        <w:rPr>
          <w:rFonts w:ascii="Times New Roman" w:hAnsi="Times New Roman" w:cs="Times New Roman"/>
          <w:b/>
          <w:sz w:val="28"/>
          <w:szCs w:val="28"/>
          <w:lang w:val="kk-KZ"/>
        </w:rPr>
        <w:t>ұ</w:t>
      </w:r>
      <w:r w:rsidRPr="004406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лтан, 2022 </w:t>
      </w:r>
      <w:r w:rsidR="00B85730" w:rsidRPr="004406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жыл </w:t>
      </w:r>
    </w:p>
    <w:bookmarkEnd w:id="2"/>
    <w:p w14:paraId="6676F8B9" w14:textId="56680FF9" w:rsidR="00AF176F" w:rsidRPr="00440619" w:rsidRDefault="00B85730" w:rsidP="00AF176F">
      <w:pPr>
        <w:keepNext/>
        <w:keepLines/>
        <w:spacing w:after="0" w:line="240" w:lineRule="auto"/>
        <w:jc w:val="center"/>
        <w:rPr>
          <w:lang w:val="kk-KZ"/>
        </w:rPr>
      </w:pPr>
      <w:r w:rsidRPr="00440619">
        <w:rPr>
          <w:rFonts w:ascii="Times New Roman" w:eastAsia="MS Gothic" w:hAnsi="Times New Roman" w:cs="Times New Roman"/>
          <w:b/>
          <w:bCs/>
          <w:color w:val="000000" w:themeColor="text1"/>
          <w:sz w:val="36"/>
          <w:szCs w:val="36"/>
          <w:lang w:val="kk-KZ" w:eastAsia="ru-RU"/>
        </w:rPr>
        <w:lastRenderedPageBreak/>
        <w:t>Мазмұны</w:t>
      </w:r>
    </w:p>
    <w:p w14:paraId="577B7E1E" w14:textId="77777777" w:rsidR="00AF176F" w:rsidRPr="00440619" w:rsidRDefault="00AF176F" w:rsidP="00AF176F">
      <w:pPr>
        <w:keepNext/>
        <w:keepLines/>
        <w:spacing w:after="0" w:line="240" w:lineRule="auto"/>
        <w:jc w:val="center"/>
        <w:rPr>
          <w:rFonts w:ascii="Times New Roman" w:eastAsia="MS Gothic" w:hAnsi="Times New Roman" w:cs="Times New Roman"/>
          <w:b/>
          <w:bCs/>
          <w:color w:val="000000" w:themeColor="text1"/>
          <w:sz w:val="36"/>
          <w:szCs w:val="36"/>
          <w:lang w:val="kk-KZ" w:eastAsia="ru-RU"/>
        </w:rPr>
      </w:pPr>
    </w:p>
    <w:p w14:paraId="09D336EB" w14:textId="77283B2A" w:rsidR="00AF176F" w:rsidRPr="00440619" w:rsidRDefault="00AF176F" w:rsidP="00AF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6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1. </w:t>
      </w:r>
      <w:r w:rsidR="00B85730" w:rsidRPr="00440619">
        <w:rPr>
          <w:rFonts w:ascii="Times New Roman" w:hAnsi="Times New Roman" w:cs="Times New Roman"/>
          <w:b/>
          <w:sz w:val="28"/>
          <w:szCs w:val="28"/>
          <w:lang w:val="kk-KZ"/>
        </w:rPr>
        <w:t>Жоба жарғысы</w:t>
      </w:r>
      <w:r w:rsidRPr="00440619">
        <w:rPr>
          <w:rFonts w:ascii="Times New Roman" w:hAnsi="Times New Roman" w:cs="Times New Roman"/>
          <w:b/>
          <w:sz w:val="28"/>
          <w:szCs w:val="28"/>
          <w:lang w:val="kk-KZ"/>
        </w:rPr>
        <w:t>................................................................................................................…….…………….……………………3</w:t>
      </w:r>
    </w:p>
    <w:p w14:paraId="3CD87BEC" w14:textId="5EC58929" w:rsidR="00E13793" w:rsidRPr="00440619" w:rsidRDefault="00AF176F" w:rsidP="00AF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6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2. </w:t>
      </w:r>
      <w:r w:rsidR="00B85730" w:rsidRPr="00440619">
        <w:rPr>
          <w:rFonts w:ascii="Times New Roman" w:hAnsi="Times New Roman" w:cs="Times New Roman"/>
          <w:b/>
          <w:sz w:val="28"/>
          <w:szCs w:val="28"/>
          <w:lang w:val="kk-KZ"/>
        </w:rPr>
        <w:t>Жобаның мүдделі тараптарын талдау матрицасы ......</w:t>
      </w:r>
      <w:r w:rsidRPr="00440619">
        <w:rPr>
          <w:rFonts w:ascii="Times New Roman" w:hAnsi="Times New Roman" w:cs="Times New Roman"/>
          <w:b/>
          <w:sz w:val="28"/>
          <w:szCs w:val="28"/>
          <w:lang w:val="kk-KZ"/>
        </w:rPr>
        <w:t>...…….............................................................................…………7</w:t>
      </w:r>
    </w:p>
    <w:p w14:paraId="5E290A52" w14:textId="7CEBF1C2" w:rsidR="00AF176F" w:rsidRPr="00440619" w:rsidRDefault="00AF176F" w:rsidP="00AF176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406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3. </w:t>
      </w:r>
      <w:r w:rsidR="00B85730" w:rsidRPr="00440619">
        <w:rPr>
          <w:rFonts w:ascii="Times New Roman" w:hAnsi="Times New Roman" w:cs="Times New Roman"/>
          <w:b/>
          <w:sz w:val="28"/>
          <w:szCs w:val="28"/>
          <w:lang w:val="kk-KZ"/>
        </w:rPr>
        <w:t xml:space="preserve">Тәуекелдер тізілімі </w:t>
      </w:r>
      <w:r w:rsidRPr="00440619">
        <w:rPr>
          <w:rFonts w:ascii="Times New Roman" w:hAnsi="Times New Roman" w:cs="Times New Roman"/>
          <w:b/>
          <w:sz w:val="28"/>
          <w:szCs w:val="28"/>
          <w:lang w:val="kk-KZ"/>
        </w:rPr>
        <w:t>..............................................................................................................................................………………8</w:t>
      </w:r>
    </w:p>
    <w:p w14:paraId="5151CE67" w14:textId="1B32A64A" w:rsidR="00E13793" w:rsidRPr="00440619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835C2A" w14:textId="19312EA1" w:rsidR="00E13793" w:rsidRPr="00440619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ED69BBA" w14:textId="5A20DBC0" w:rsidR="00E13793" w:rsidRPr="00440619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99B42E5" w14:textId="1462257C" w:rsidR="00E13793" w:rsidRPr="00440619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444B4CE" w14:textId="2AD90380" w:rsidR="00E13793" w:rsidRPr="00440619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53FAEDA" w14:textId="1EE94981" w:rsidR="00E13793" w:rsidRPr="00440619" w:rsidRDefault="00E13793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6B5A610" w14:textId="37A231EC" w:rsidR="00B0640C" w:rsidRPr="00440619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61E939" w14:textId="1B3D1C48" w:rsidR="00AF176F" w:rsidRPr="00440619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272B134" w14:textId="5504D076" w:rsidR="00AF176F" w:rsidRPr="00440619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4BE1E07" w14:textId="7C92C03E" w:rsidR="00AF176F" w:rsidRPr="00440619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4E5F23A" w14:textId="248A5D89" w:rsidR="00AF176F" w:rsidRPr="00440619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B3308AA" w14:textId="1FE04EEE" w:rsidR="00AF176F" w:rsidRPr="00440619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B40CCF6" w14:textId="0003E4AB" w:rsidR="00AF176F" w:rsidRPr="00440619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0682BCB" w14:textId="2764E304" w:rsidR="00AF176F" w:rsidRPr="00440619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465D0B4" w14:textId="31046D15" w:rsidR="00AF176F" w:rsidRPr="00440619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1D99F24" w14:textId="64BAD9C1" w:rsidR="00AF176F" w:rsidRPr="00440619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F40AB5C" w14:textId="1EFAD7FE" w:rsidR="00AF176F" w:rsidRPr="00440619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83CF096" w14:textId="77777777" w:rsidR="00AF176F" w:rsidRPr="00440619" w:rsidRDefault="00AF176F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61674119" w14:textId="51395936" w:rsidR="00B0640C" w:rsidRPr="00440619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2020537F" w14:textId="132FF1AD" w:rsidR="00B0640C" w:rsidRPr="00440619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315738B7" w14:textId="7A27872A" w:rsidR="00B0640C" w:rsidRPr="00440619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5979496C" w14:textId="1D02951E" w:rsidR="00B0640C" w:rsidRPr="00440619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071F746C" w14:textId="5CC20283" w:rsidR="00B0640C" w:rsidRPr="00440619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19E74D09" w14:textId="1BADACAF" w:rsidR="00B0640C" w:rsidRPr="00440619" w:rsidRDefault="00B0640C" w:rsidP="00B26C2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p w14:paraId="70C673E9" w14:textId="6CE0D857" w:rsidR="003315EF" w:rsidRPr="00440619" w:rsidRDefault="00B85730" w:rsidP="003315E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44061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Жоба жарғысы</w:t>
      </w:r>
    </w:p>
    <w:p w14:paraId="1C5FC54A" w14:textId="77777777" w:rsidR="003315EF" w:rsidRPr="00440619" w:rsidRDefault="003315EF" w:rsidP="003315E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4175" w:type="dxa"/>
        <w:tblInd w:w="279" w:type="dxa"/>
        <w:tblLayout w:type="fixed"/>
        <w:tblLook w:val="04A0" w:firstRow="1" w:lastRow="0" w:firstColumn="1" w:lastColumn="0" w:noHBand="0" w:noVBand="1"/>
      </w:tblPr>
      <w:tblGrid>
        <w:gridCol w:w="3240"/>
        <w:gridCol w:w="10935"/>
      </w:tblGrid>
      <w:tr w:rsidR="00B0640C" w:rsidRPr="00440619" w14:paraId="46563197" w14:textId="77777777" w:rsidTr="003315EF">
        <w:trPr>
          <w:trHeight w:val="677"/>
        </w:trPr>
        <w:tc>
          <w:tcPr>
            <w:tcW w:w="3240" w:type="dxa"/>
            <w:shd w:val="clear" w:color="auto" w:fill="BDD6EE" w:themeFill="accent1" w:themeFillTint="66"/>
          </w:tcPr>
          <w:p w14:paraId="4E26393B" w14:textId="625165EA" w:rsidR="00B0640C" w:rsidRPr="00440619" w:rsidRDefault="009C0FD9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атауы</w:t>
            </w:r>
          </w:p>
        </w:tc>
        <w:tc>
          <w:tcPr>
            <w:tcW w:w="10935" w:type="dxa"/>
          </w:tcPr>
          <w:p w14:paraId="2B6E6CF1" w14:textId="77777777" w:rsidR="00B0640C" w:rsidRPr="00440619" w:rsidRDefault="00B0640C" w:rsidP="00F0110B">
            <w:pPr>
              <w:ind w:firstLine="302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0640C" w:rsidRPr="00440619" w14:paraId="4A46D7C3" w14:textId="77777777" w:rsidTr="003315EF">
        <w:trPr>
          <w:trHeight w:val="1012"/>
        </w:trPr>
        <w:tc>
          <w:tcPr>
            <w:tcW w:w="3240" w:type="dxa"/>
            <w:shd w:val="clear" w:color="auto" w:fill="BDD6EE" w:themeFill="accent1" w:themeFillTint="66"/>
          </w:tcPr>
          <w:p w14:paraId="73B9581A" w14:textId="62DE0398" w:rsidR="00B0640C" w:rsidRPr="00440619" w:rsidRDefault="009C0FD9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Өзектілігі және шешілетін мәселелер</w:t>
            </w:r>
          </w:p>
        </w:tc>
        <w:tc>
          <w:tcPr>
            <w:tcW w:w="10935" w:type="dxa"/>
          </w:tcPr>
          <w:p w14:paraId="2875CD04" w14:textId="2A32E222" w:rsidR="006364DE" w:rsidRPr="00440619" w:rsidRDefault="006364DE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Қосымша </w:t>
            </w:r>
            <w:r w:rsidR="00E03A3F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аналитикалық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материалдар, түсіндірме жазбалар, анықтамалар, презентациялар, құжаттардың жобалары, Жарғының толтырылған шаблоны және т.б. - қажет болған жағдайда жоба қатысушыларының пайдалануы үшін</w:t>
            </w:r>
            <w:r w:rsidR="00E03A3F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="00E03A3F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«Құжаттар» қосымша парақшасында 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жобаның /</w:t>
            </w:r>
            <w:r w:rsidR="00E03A3F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портфельдің басқа компоненттері</w:t>
            </w:r>
            <w:r w:rsidR="00E03A3F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нің</w:t>
            </w:r>
            <w:r w:rsidR="00E03A3F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мұрағатына</w:t>
            </w:r>
            <w:r w:rsidR="00E03A3F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салынады</w:t>
            </w:r>
          </w:p>
        </w:tc>
      </w:tr>
      <w:tr w:rsidR="00B0640C" w:rsidRPr="00440619" w14:paraId="6C06E1D2" w14:textId="77777777" w:rsidTr="003315EF">
        <w:trPr>
          <w:trHeight w:val="814"/>
        </w:trPr>
        <w:tc>
          <w:tcPr>
            <w:tcW w:w="3240" w:type="dxa"/>
            <w:shd w:val="clear" w:color="auto" w:fill="BDD6EE" w:themeFill="accent1" w:themeFillTint="66"/>
          </w:tcPr>
          <w:p w14:paraId="1AD02E5B" w14:textId="1F1C61F5" w:rsidR="009C0FD9" w:rsidRPr="00440619" w:rsidRDefault="009C0FD9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Жоба </w:t>
            </w:r>
            <w:r w:rsidR="000D46C2"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ненің </w:t>
            </w: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аясында іске асырыл</w:t>
            </w:r>
            <w:r w:rsidR="000D46C2"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ады</w:t>
            </w:r>
          </w:p>
        </w:tc>
        <w:tc>
          <w:tcPr>
            <w:tcW w:w="10935" w:type="dxa"/>
          </w:tcPr>
          <w:p w14:paraId="3F8F1CB8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__________________________________________________________</w:t>
            </w: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</w: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</w: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</w: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</w: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</w: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</w: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</w: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</w: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softHyphen/>
              <w:t>________</w:t>
            </w:r>
          </w:p>
          <w:p w14:paraId="704D9981" w14:textId="30125EC1" w:rsidR="006364DE" w:rsidRPr="00440619" w:rsidRDefault="006364DE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Жоба қандай стратегиялық немесе бағдарламалық құжаттың мақсаттарына қол жеткізуге ықпал ететінін көрсетіңіз</w:t>
            </w:r>
          </w:p>
        </w:tc>
      </w:tr>
      <w:tr w:rsidR="00B0640C" w:rsidRPr="00440619" w14:paraId="153C6D15" w14:textId="77777777" w:rsidTr="003315EF">
        <w:trPr>
          <w:trHeight w:val="415"/>
        </w:trPr>
        <w:tc>
          <w:tcPr>
            <w:tcW w:w="3240" w:type="dxa"/>
            <w:shd w:val="clear" w:color="auto" w:fill="BDD6EE" w:themeFill="accent1" w:themeFillTint="66"/>
          </w:tcPr>
          <w:p w14:paraId="78B470B8" w14:textId="0902EBAB" w:rsidR="009C0FD9" w:rsidRPr="00440619" w:rsidRDefault="009C0FD9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басталу күні</w:t>
            </w:r>
          </w:p>
          <w:p w14:paraId="57814131" w14:textId="77777777" w:rsidR="00B0640C" w:rsidRPr="00440619" w:rsidRDefault="00B0640C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10935" w:type="dxa"/>
          </w:tcPr>
          <w:p w14:paraId="14AEE964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B0640C" w:rsidRPr="00440619" w14:paraId="1CFB5553" w14:textId="77777777" w:rsidTr="003315EF">
        <w:trPr>
          <w:trHeight w:val="765"/>
        </w:trPr>
        <w:tc>
          <w:tcPr>
            <w:tcW w:w="3240" w:type="dxa"/>
            <w:shd w:val="clear" w:color="auto" w:fill="BDD6EE" w:themeFill="accent1" w:themeFillTint="66"/>
          </w:tcPr>
          <w:p w14:paraId="4A318A9B" w14:textId="53E8374F" w:rsidR="00B0640C" w:rsidRPr="00440619" w:rsidRDefault="009C0FD9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аяқталу күні</w:t>
            </w:r>
          </w:p>
        </w:tc>
        <w:tc>
          <w:tcPr>
            <w:tcW w:w="10935" w:type="dxa"/>
          </w:tcPr>
          <w:p w14:paraId="699F3D30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</w:tc>
      </w:tr>
      <w:tr w:rsidR="00B0640C" w:rsidRPr="00440619" w14:paraId="1AEB4F22" w14:textId="77777777" w:rsidTr="003315EF">
        <w:trPr>
          <w:trHeight w:val="813"/>
        </w:trPr>
        <w:tc>
          <w:tcPr>
            <w:tcW w:w="3240" w:type="dxa"/>
            <w:shd w:val="clear" w:color="auto" w:fill="BDD6EE" w:themeFill="accent1" w:themeFillTint="66"/>
          </w:tcPr>
          <w:p w14:paraId="7105006E" w14:textId="5DB169AF" w:rsidR="009C0FD9" w:rsidRPr="00440619" w:rsidRDefault="009C0FD9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бастамашысы</w:t>
            </w:r>
          </w:p>
        </w:tc>
        <w:tc>
          <w:tcPr>
            <w:tcW w:w="10935" w:type="dxa"/>
          </w:tcPr>
          <w:p w14:paraId="67EE6D66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__________________________________________________________________</w:t>
            </w:r>
          </w:p>
          <w:p w14:paraId="40E7E28F" w14:textId="016FDFC0" w:rsidR="006364DE" w:rsidRPr="00440619" w:rsidRDefault="006364DE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Бастамашының </w:t>
            </w:r>
            <w:r w:rsidR="00921B3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(жобаға бастама көтерген нақты жеке тұлға</w:t>
            </w:r>
            <w:r w:rsidR="00921B3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ның</w:t>
            </w:r>
            <w:r w:rsidR="00921B3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) 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аты-жөнін көрсетіңіз </w:t>
            </w:r>
          </w:p>
        </w:tc>
      </w:tr>
      <w:tr w:rsidR="00B0640C" w:rsidRPr="00440619" w14:paraId="7AEAC14E" w14:textId="77777777" w:rsidTr="003315EF">
        <w:trPr>
          <w:trHeight w:val="838"/>
        </w:trPr>
        <w:tc>
          <w:tcPr>
            <w:tcW w:w="3240" w:type="dxa"/>
            <w:shd w:val="clear" w:color="auto" w:fill="BDD6EE" w:themeFill="accent1" w:themeFillTint="66"/>
          </w:tcPr>
          <w:p w14:paraId="50479442" w14:textId="41B45136" w:rsidR="009C0FD9" w:rsidRPr="00440619" w:rsidRDefault="009C0FD9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 әзірлеу тобы</w:t>
            </w:r>
          </w:p>
        </w:tc>
        <w:tc>
          <w:tcPr>
            <w:tcW w:w="10935" w:type="dxa"/>
          </w:tcPr>
          <w:p w14:paraId="650F77B3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6FF20F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__________________________________________________________________</w:t>
            </w:r>
          </w:p>
          <w:p w14:paraId="6AA5EFBB" w14:textId="3BE77017" w:rsidR="00B0640C" w:rsidRPr="00440619" w:rsidRDefault="00BF3C88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Жобаны жасаушылардың аты-жөнін көрсетіңіз</w:t>
            </w:r>
          </w:p>
        </w:tc>
      </w:tr>
      <w:tr w:rsidR="00B0640C" w:rsidRPr="00440619" w14:paraId="39812215" w14:textId="77777777" w:rsidTr="003315EF">
        <w:trPr>
          <w:trHeight w:val="1417"/>
        </w:trPr>
        <w:tc>
          <w:tcPr>
            <w:tcW w:w="3240" w:type="dxa"/>
            <w:shd w:val="clear" w:color="auto" w:fill="BDD6EE" w:themeFill="accent1" w:themeFillTint="66"/>
          </w:tcPr>
          <w:p w14:paraId="1B06CE84" w14:textId="5494BECD" w:rsidR="00B0640C" w:rsidRPr="00440619" w:rsidRDefault="009C0FD9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демеушісі</w:t>
            </w:r>
          </w:p>
        </w:tc>
        <w:tc>
          <w:tcPr>
            <w:tcW w:w="10935" w:type="dxa"/>
          </w:tcPr>
          <w:p w14:paraId="6F2D571F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__________________________________________________________________</w:t>
            </w:r>
          </w:p>
          <w:p w14:paraId="397430CE" w14:textId="4BF2D41C" w:rsidR="00BF3C88" w:rsidRPr="00440619" w:rsidRDefault="00BF3C88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Жобаның демеушісін көрсетіңіз (жоба командасына ұйымдастырушылық қолдау көрсететін, жобаның басталуы мен аяқталуын </w:t>
            </w:r>
            <w:r w:rsidR="001D18D7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құптайтын</w:t>
            </w:r>
            <w:r w:rsidR="001D18D7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="00921B3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(</w:t>
            </w:r>
            <w:proofErr w:type="spellStart"/>
            <w:r w:rsidR="001D18D7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акцептейтін</w:t>
            </w:r>
            <w:proofErr w:type="spellEnd"/>
            <w:r w:rsidR="00921B3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)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, жобаны іске асыру үшін бюджет бөлу туралы шешім қабылдайтын негізгі жоғары деңгейлі шешімдер қабылдайтын лауазымды адам)</w:t>
            </w:r>
            <w:r w:rsidR="00921B3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 </w:t>
            </w:r>
          </w:p>
        </w:tc>
      </w:tr>
      <w:tr w:rsidR="00B0640C" w:rsidRPr="00440619" w14:paraId="66FA1676" w14:textId="77777777" w:rsidTr="003315EF">
        <w:trPr>
          <w:trHeight w:val="970"/>
        </w:trPr>
        <w:tc>
          <w:tcPr>
            <w:tcW w:w="3240" w:type="dxa"/>
            <w:shd w:val="clear" w:color="auto" w:fill="BDD6EE" w:themeFill="accent1" w:themeFillTint="66"/>
          </w:tcPr>
          <w:p w14:paraId="2A0551E7" w14:textId="4B272AC3" w:rsidR="00B0640C" w:rsidRPr="00440619" w:rsidRDefault="009C0FD9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Жобаның тапсырыс берушісі</w:t>
            </w:r>
          </w:p>
        </w:tc>
        <w:tc>
          <w:tcPr>
            <w:tcW w:w="10935" w:type="dxa"/>
          </w:tcPr>
          <w:p w14:paraId="2923CF54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__________________________________________________________________</w:t>
            </w:r>
          </w:p>
          <w:p w14:paraId="5DD59D22" w14:textId="5EADC887" w:rsidR="00BF3C88" w:rsidRPr="00440619" w:rsidRDefault="00BF3C88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Тапсырыс берушіні көрсетіңіз (жобаны ресурстармен қамтамасыз ететін, жобаға қойылатын негізгі талаптарды қалыптастыратын, жобаның нәтижелерін қабылдайтын тұлға)</w:t>
            </w:r>
            <w:r w:rsidR="003E1E74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B0640C" w:rsidRPr="00440619" w14:paraId="49CD5304" w14:textId="77777777" w:rsidTr="003315EF">
        <w:trPr>
          <w:trHeight w:val="1353"/>
        </w:trPr>
        <w:tc>
          <w:tcPr>
            <w:tcW w:w="3240" w:type="dxa"/>
            <w:shd w:val="clear" w:color="auto" w:fill="BDD6EE" w:themeFill="accent1" w:themeFillTint="66"/>
          </w:tcPr>
          <w:p w14:paraId="233CA966" w14:textId="42D821E9" w:rsidR="00B0640C" w:rsidRPr="00440619" w:rsidRDefault="009C0FD9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жетекшісі</w:t>
            </w:r>
          </w:p>
        </w:tc>
        <w:tc>
          <w:tcPr>
            <w:tcW w:w="10935" w:type="dxa"/>
          </w:tcPr>
          <w:p w14:paraId="693B838C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__________________________________________________________________</w:t>
            </w:r>
          </w:p>
          <w:p w14:paraId="2B32755E" w14:textId="707DAE99" w:rsidR="00BF3C88" w:rsidRPr="00440619" w:rsidRDefault="00BF3C88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Жобаның жұмысын басқаратын және жобаның нәтижелерін алуға жауапты адам</w:t>
            </w:r>
          </w:p>
        </w:tc>
      </w:tr>
      <w:tr w:rsidR="00B0640C" w:rsidRPr="00440619" w14:paraId="78B4D0A6" w14:textId="77777777" w:rsidTr="003315EF">
        <w:trPr>
          <w:trHeight w:val="1359"/>
        </w:trPr>
        <w:tc>
          <w:tcPr>
            <w:tcW w:w="3240" w:type="dxa"/>
            <w:shd w:val="clear" w:color="auto" w:fill="BDD6EE" w:themeFill="accent1" w:themeFillTint="66"/>
          </w:tcPr>
          <w:p w14:paraId="64F69F4F" w14:textId="7897C976" w:rsidR="00B0640C" w:rsidRPr="00440619" w:rsidRDefault="009C0FD9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мақсаты</w:t>
            </w:r>
          </w:p>
        </w:tc>
        <w:tc>
          <w:tcPr>
            <w:tcW w:w="10935" w:type="dxa"/>
          </w:tcPr>
          <w:p w14:paraId="644A9840" w14:textId="77777777" w:rsidR="00B0640C" w:rsidRPr="00440619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___________________________________________________________________</w:t>
            </w:r>
          </w:p>
          <w:p w14:paraId="0FB9097B" w14:textId="5EF43A78" w:rsidR="00BF3C88" w:rsidRPr="00440619" w:rsidRDefault="00BF3C88" w:rsidP="00BF3C8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SMART </w:t>
            </w:r>
            <w:r w:rsidR="003E1E7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(нақты, өлшенетін, қолжетімді, </w:t>
            </w:r>
            <w:r w:rsidR="003E1E7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өзекті</w:t>
            </w:r>
            <w:r w:rsidR="003E1E7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, қол жеткізу мерзімі бар)</w:t>
            </w:r>
            <w:r w:rsidR="003E1E7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мақсат</w:t>
            </w:r>
            <w:r w:rsidR="003E1E7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ты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көрсетіңіз. Ұзақ мерзімді жобалар үшін жобаның әрбір кезеңі үшін аралық мақсаттарды тұжырымдауға </w:t>
            </w:r>
            <w:r w:rsidR="003E1E7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рұқсат етіледі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.</w:t>
            </w:r>
          </w:p>
          <w:p w14:paraId="0452D4A8" w14:textId="63DEAA99" w:rsidR="00BF3C88" w:rsidRPr="00440619" w:rsidRDefault="00BF3C88" w:rsidP="00BF3C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Мысал</w:t>
            </w:r>
            <w:r w:rsidR="009A442C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ы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: Х ауылында 2022 жылғы 15 маусымға қарай ауданы 800 </w:t>
            </w:r>
            <w:proofErr w:type="spellStart"/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ш.м</w:t>
            </w:r>
            <w:proofErr w:type="spellEnd"/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. </w:t>
            </w:r>
            <w:r w:rsidR="009A442C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болатын 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шағын футбол алаңын салу</w:t>
            </w:r>
            <w:r w:rsidR="003E1E74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  </w:t>
            </w:r>
          </w:p>
        </w:tc>
      </w:tr>
      <w:tr w:rsidR="00B0640C" w:rsidRPr="00440619" w14:paraId="67F1B66E" w14:textId="77777777" w:rsidTr="003315EF">
        <w:trPr>
          <w:trHeight w:val="2677"/>
        </w:trPr>
        <w:tc>
          <w:tcPr>
            <w:tcW w:w="3240" w:type="dxa"/>
            <w:shd w:val="clear" w:color="auto" w:fill="BDD6EE" w:themeFill="accent1" w:themeFillTint="66"/>
          </w:tcPr>
          <w:p w14:paraId="4BB5632B" w14:textId="64F002A7" w:rsidR="00E966EF" w:rsidRPr="00440619" w:rsidRDefault="00E966EF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Жобаның міндеттері мен негізгі </w:t>
            </w:r>
            <w:r w:rsidR="009A442C"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даталары</w:t>
            </w: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(кезеңдері)</w:t>
            </w:r>
          </w:p>
        </w:tc>
        <w:tc>
          <w:tcPr>
            <w:tcW w:w="10935" w:type="dxa"/>
          </w:tcPr>
          <w:p w14:paraId="08AA53FF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__________________________________________________________________</w:t>
            </w:r>
          </w:p>
          <w:p w14:paraId="1CCB3CC6" w14:textId="0EC3ADFE" w:rsidR="009A442C" w:rsidRPr="00440619" w:rsidRDefault="009A442C" w:rsidP="009A4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Негізгі міндеттерді көрсетіңіз (жобаның әр кезеңінде, әдетте 3-4 тапсырма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болады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). </w:t>
            </w:r>
          </w:p>
          <w:p w14:paraId="3BE72A22" w14:textId="4D978FA0" w:rsidR="009A442C" w:rsidRPr="00440619" w:rsidRDefault="009A442C" w:rsidP="009A442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(Кезең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-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жобаны басқарудағы бақылау нүктелері, маңызды, 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түйінді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сәт, мысалы, жаңа кезеңге көшу, жобаны орындау барысында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ғы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жаңа кезең. 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Әдетте бұл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сәтке 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ез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келген негізгі шараның аяқталуы, маңызды құжаттарға қол қою немесе жоба жоспарында қарастырылған кез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келген басқа маңызды әрекеттер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жатады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</w:t>
            </w:r>
          </w:p>
          <w:p w14:paraId="51813D27" w14:textId="2CB42B16" w:rsidR="00BF3C88" w:rsidRPr="00440619" w:rsidRDefault="00BF3C88" w:rsidP="00BF3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Кезеңдер жобаның мазмұнын анықтау процесі аяқталғаннан кейін тұжырымдалады</w:t>
            </w:r>
            <w:r w:rsidR="00925B6B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(жасалады)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 Әрбір кезеңге қол жеткізу тиісті құжатпен расталуға тиіс.</w:t>
            </w:r>
            <w:r w:rsidR="00925B6B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  <w:p w14:paraId="127B1ADC" w14:textId="6613ECC3" w:rsidR="00BF3C88" w:rsidRPr="00440619" w:rsidRDefault="00BF3C88" w:rsidP="00BF3C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Жобаның кезеңдері жобаның соңғы және аралық нәтижелеріне қол жеткізуді және оларды орындау мерзімдерін талдау үшін қолданылады</w:t>
            </w:r>
          </w:p>
          <w:p w14:paraId="6AB909E9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</w:p>
          <w:p w14:paraId="558B986F" w14:textId="02F46826" w:rsidR="00BF3C88" w:rsidRPr="00440619" w:rsidRDefault="00BF3C88" w:rsidP="00BF3C8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1</w:t>
            </w:r>
            <w:r w:rsidR="00925B6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міндет</w:t>
            </w:r>
          </w:p>
          <w:p w14:paraId="6763C458" w14:textId="32411BF0" w:rsidR="00BF3C88" w:rsidRPr="00440619" w:rsidRDefault="00925B6B" w:rsidP="00BF3C8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2-міндет</w:t>
            </w:r>
          </w:p>
          <w:p w14:paraId="797064FE" w14:textId="58398B49" w:rsidR="00BF3C88" w:rsidRPr="00440619" w:rsidRDefault="00BF3C88" w:rsidP="00BF3C8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3</w:t>
            </w:r>
            <w:r w:rsidR="00925B6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-міндет</w:t>
            </w:r>
          </w:p>
          <w:p w14:paraId="67DF5C3B" w14:textId="4E06B9E8" w:rsidR="00BF3C88" w:rsidRPr="00440619" w:rsidRDefault="00BF3C88" w:rsidP="00BF3C8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1-КЕЗЕҢ</w:t>
            </w:r>
          </w:p>
          <w:p w14:paraId="7EE23C4A" w14:textId="1F644737" w:rsidR="00BF3C88" w:rsidRPr="00440619" w:rsidRDefault="00925B6B" w:rsidP="00BF3C8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4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-м</w:t>
            </w:r>
            <w:r w:rsidR="00BF3C88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індет </w:t>
            </w:r>
          </w:p>
          <w:p w14:paraId="482FE28F" w14:textId="35531E6B" w:rsidR="00BF3C88" w:rsidRPr="00440619" w:rsidRDefault="00BF3C88" w:rsidP="00BF3C8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lastRenderedPageBreak/>
              <w:t>5</w:t>
            </w:r>
            <w:r w:rsidR="00925B6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міндет</w:t>
            </w:r>
          </w:p>
          <w:p w14:paraId="70137591" w14:textId="58FA1E0D" w:rsidR="00BF3C88" w:rsidRPr="00440619" w:rsidRDefault="00BF3C88" w:rsidP="00BF3C8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6</w:t>
            </w:r>
            <w:r w:rsidR="00925B6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міндет</w:t>
            </w:r>
          </w:p>
          <w:p w14:paraId="359231EA" w14:textId="063535C1" w:rsidR="00BF3C88" w:rsidRPr="00440619" w:rsidRDefault="00BF3C88" w:rsidP="00BF3C8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2-КЕЗЕҢ</w:t>
            </w:r>
          </w:p>
          <w:p w14:paraId="4491A9C3" w14:textId="577A7CA2" w:rsidR="00BF3C88" w:rsidRPr="00440619" w:rsidRDefault="00925B6B" w:rsidP="00BF3C8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7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-м</w:t>
            </w:r>
            <w:r w:rsidR="00BF3C88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індет </w:t>
            </w:r>
          </w:p>
          <w:p w14:paraId="232A69D2" w14:textId="1E00F29C" w:rsidR="00BF3C88" w:rsidRPr="00440619" w:rsidRDefault="00BF3C88" w:rsidP="00BF3C8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8</w:t>
            </w:r>
            <w:r w:rsidR="00925B6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міндет</w:t>
            </w:r>
          </w:p>
          <w:p w14:paraId="2D2A57CF" w14:textId="2320375F" w:rsidR="00BF3C88" w:rsidRPr="00440619" w:rsidRDefault="00BF3C88" w:rsidP="00BF3C8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9</w:t>
            </w:r>
            <w:r w:rsidR="00925B6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міндет</w:t>
            </w:r>
          </w:p>
          <w:p w14:paraId="4C7774B8" w14:textId="77777777" w:rsidR="00BF3C88" w:rsidRPr="00440619" w:rsidRDefault="00BF3C88" w:rsidP="00BF3C88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10-міндет</w:t>
            </w:r>
          </w:p>
          <w:p w14:paraId="27AB0BD5" w14:textId="347150D6" w:rsidR="00BF3C88" w:rsidRPr="00440619" w:rsidRDefault="00BF3C88" w:rsidP="00BF3C88">
            <w:pPr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3-КЕЗЕҢ</w:t>
            </w:r>
          </w:p>
        </w:tc>
      </w:tr>
      <w:tr w:rsidR="00B0640C" w:rsidRPr="00440619" w14:paraId="3A802B63" w14:textId="77777777" w:rsidTr="003315EF">
        <w:trPr>
          <w:trHeight w:val="559"/>
        </w:trPr>
        <w:tc>
          <w:tcPr>
            <w:tcW w:w="3240" w:type="dxa"/>
            <w:shd w:val="clear" w:color="auto" w:fill="BDD6EE" w:themeFill="accent1" w:themeFillTint="66"/>
          </w:tcPr>
          <w:p w14:paraId="3EF081D0" w14:textId="2F2833A8" w:rsidR="00B0640C" w:rsidRPr="00440619" w:rsidRDefault="00E966EF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 өнімі</w:t>
            </w:r>
          </w:p>
        </w:tc>
        <w:tc>
          <w:tcPr>
            <w:tcW w:w="10935" w:type="dxa"/>
          </w:tcPr>
          <w:p w14:paraId="2BB0D8F6" w14:textId="41645F23" w:rsidR="00BF3C88" w:rsidRPr="00440619" w:rsidRDefault="00BF3C88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Жоба аясында нақты не (қандай объект, қызмет, игілік) құрылатынын</w:t>
            </w:r>
            <w:r w:rsidR="00925B6B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(пайда болатынын)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көрсетіңіз</w:t>
            </w:r>
          </w:p>
        </w:tc>
      </w:tr>
      <w:tr w:rsidR="00B0640C" w:rsidRPr="00440619" w14:paraId="475940D8" w14:textId="77777777" w:rsidTr="003315EF">
        <w:trPr>
          <w:trHeight w:val="681"/>
        </w:trPr>
        <w:tc>
          <w:tcPr>
            <w:tcW w:w="3240" w:type="dxa"/>
            <w:shd w:val="clear" w:color="auto" w:fill="BDD6EE" w:themeFill="accent1" w:themeFillTint="66"/>
          </w:tcPr>
          <w:p w14:paraId="620D3C85" w14:textId="57F60231" w:rsidR="00E966EF" w:rsidRPr="00440619" w:rsidRDefault="00E966EF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Жетістік критерийлері, </w:t>
            </w:r>
            <w:r w:rsidR="000D46C2"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жоба </w:t>
            </w: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индикаторлар</w:t>
            </w:r>
            <w:r w:rsidR="000D46C2"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ы</w:t>
            </w: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және көрсеткіштері</w:t>
            </w:r>
          </w:p>
        </w:tc>
        <w:tc>
          <w:tcPr>
            <w:tcW w:w="10935" w:type="dxa"/>
          </w:tcPr>
          <w:p w14:paraId="30D7A611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______________________________________________________________</w:t>
            </w:r>
          </w:p>
          <w:p w14:paraId="33666D1C" w14:textId="4C1C67A2" w:rsidR="00925B6B" w:rsidRPr="00440619" w:rsidRDefault="00925B6B" w:rsidP="00925B6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Жобаның сәтті екендігі және оның мақсатына жеткені</w:t>
            </w:r>
            <w:r w:rsidR="002F21B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/жетпегені 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туралы қандай критерийлер негізінде қорытынды жасайтындығыңызды анықтаңыз. Осы мақсаттарда сандық өлшенетін көрсеткіштерді (алу жоспарланып отырған экономикалық тиімділік, игілік алушылардың қанағаттану деңгейі және т.б.) пайдаланған жөн.</w:t>
            </w:r>
          </w:p>
          <w:p w14:paraId="1D0E4427" w14:textId="2BC95654" w:rsidR="00BF3C88" w:rsidRPr="00440619" w:rsidRDefault="002F21BB" w:rsidP="00BF3C88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Жетістіктің (табыстың)</w:t>
            </w:r>
            <w:r w:rsidR="00BF3C88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кем дегенде 1 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критерийін</w:t>
            </w:r>
            <w:r w:rsidR="00BF3C88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және кем дегенде 2 мақсатты индикаторды беріңіз. Мысал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ы</w:t>
            </w:r>
            <w:r w:rsidR="00BF3C88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: 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«Д</w:t>
            </w:r>
            <w:r w:rsidR="00BF3C88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ене шынықтырумен және спортпен тұрақты түрде айналысатын ауылдың ересек тұрғындарының үлесі ... %-ға дейін өсті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»</w:t>
            </w:r>
            <w:r w:rsidR="00BF3C88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, 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«А</w:t>
            </w:r>
            <w:r w:rsidR="00BF3C88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уылда ЖРВИ-мен ауыру деңгейі төмендеді …</w:t>
            </w:r>
          </w:p>
        </w:tc>
      </w:tr>
      <w:tr w:rsidR="00B0640C" w:rsidRPr="00440619" w14:paraId="71FA1D4E" w14:textId="77777777" w:rsidTr="003315EF">
        <w:trPr>
          <w:trHeight w:val="940"/>
        </w:trPr>
        <w:tc>
          <w:tcPr>
            <w:tcW w:w="3240" w:type="dxa"/>
            <w:shd w:val="clear" w:color="auto" w:fill="BDD6EE" w:themeFill="accent1" w:themeFillTint="66"/>
          </w:tcPr>
          <w:p w14:paraId="46196C8B" w14:textId="5679F754" w:rsidR="00B0640C" w:rsidRPr="00440619" w:rsidRDefault="00E966EF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мүдделі тараптары</w:t>
            </w:r>
          </w:p>
        </w:tc>
        <w:tc>
          <w:tcPr>
            <w:tcW w:w="10935" w:type="dxa"/>
          </w:tcPr>
          <w:p w14:paraId="5865F4AD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__________________________________________________________________</w:t>
            </w:r>
          </w:p>
          <w:p w14:paraId="5A686511" w14:textId="347A2265" w:rsidR="00F75653" w:rsidRPr="00440619" w:rsidRDefault="00F75653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Жобаны </w:t>
            </w:r>
            <w:r w:rsidR="002F21B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сәтті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іске асыруға мүдделі (</w:t>
            </w:r>
            <w:r w:rsidR="002F21B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«</w:t>
            </w:r>
            <w:r w:rsidR="002F21B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+</w:t>
            </w:r>
            <w:r w:rsidR="002F21B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» </w:t>
            </w:r>
            <w:r w:rsidR="002F21B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белгісімен) не оны іске асыруға кедергі келтіретін (</w:t>
            </w:r>
            <w:r w:rsidR="002F21B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«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</w:t>
            </w:r>
            <w:r w:rsidR="002F21B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»</w:t>
            </w:r>
            <w:r w:rsidR="002F21BB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белгісімен) негізгі тараптарды атаңыз.</w:t>
            </w:r>
          </w:p>
        </w:tc>
      </w:tr>
      <w:tr w:rsidR="00B0640C" w:rsidRPr="00440619" w14:paraId="387F902A" w14:textId="77777777" w:rsidTr="003315EF">
        <w:trPr>
          <w:trHeight w:val="2556"/>
        </w:trPr>
        <w:tc>
          <w:tcPr>
            <w:tcW w:w="3240" w:type="dxa"/>
            <w:shd w:val="clear" w:color="auto" w:fill="BDD6EE" w:themeFill="accent1" w:themeFillTint="66"/>
          </w:tcPr>
          <w:p w14:paraId="7F762130" w14:textId="789B6BCE" w:rsidR="00E966EF" w:rsidRPr="00440619" w:rsidRDefault="00E966EF" w:rsidP="00E966E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Жобаның </w:t>
            </w:r>
            <w:r w:rsidR="00BC6F00"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болжамдары</w:t>
            </w: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</w:p>
          <w:p w14:paraId="71E4238C" w14:textId="77777777" w:rsidR="00E966EF" w:rsidRPr="00440619" w:rsidRDefault="00E966EF" w:rsidP="00E966E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мерзімі бойынша;</w:t>
            </w:r>
          </w:p>
          <w:p w14:paraId="5834AE77" w14:textId="77777777" w:rsidR="00E966EF" w:rsidRPr="00440619" w:rsidRDefault="00E966EF" w:rsidP="00E966E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құны бойынша;</w:t>
            </w:r>
          </w:p>
          <w:p w14:paraId="189733BE" w14:textId="7815E7C4" w:rsidR="00E966EF" w:rsidRPr="00440619" w:rsidRDefault="00E966EF" w:rsidP="00E966E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ресурстар бойынша.</w:t>
            </w:r>
          </w:p>
        </w:tc>
        <w:tc>
          <w:tcPr>
            <w:tcW w:w="10935" w:type="dxa"/>
          </w:tcPr>
          <w:p w14:paraId="7BA8C840" w14:textId="77777777" w:rsidR="00B0640C" w:rsidRPr="00440619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__________________________________________________________________</w:t>
            </w:r>
          </w:p>
          <w:p w14:paraId="1517435A" w14:textId="5D861AAB" w:rsidR="00F75653" w:rsidRPr="00440619" w:rsidRDefault="00F75653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Жобаның болжамдарын, яғни </w:t>
            </w:r>
            <w:r w:rsidR="00375199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іздің гипотезаларыңыз, жоба жоспарланған жобаның қоршаған ортасы қандай болатындығы туралы болжамдар</w:t>
            </w:r>
            <w:r w:rsidR="00375199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ды </w:t>
            </w:r>
            <w:r w:rsidR="00375199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көрсетіңіз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. Болжамдар - бұл дәлелсіз шынайы,</w:t>
            </w:r>
            <w:r w:rsidR="00BC6F00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дәл,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нақты немесе анықталған</w:t>
            </w:r>
            <w:r w:rsidR="00BC6F00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болып қабылданатын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факторлар. Болжам жобаның тәуекелдерін анықтайды. Болжамдар туралы пайымдауды «айталық...», «</w:t>
            </w:r>
            <w:r w:rsidR="00BC6F00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егер былай болса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...» форматында құруға болады. Мысалы, жоба аясында тауарларды сатып алуды жоспарлау кезінде </w:t>
            </w:r>
            <w:r w:rsidR="00BC6F00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С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із </w:t>
            </w:r>
            <w:r w:rsidR="00BC6F00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болжамды 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«</w:t>
            </w:r>
            <w:r w:rsidR="00BC6F00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обаны іске асыру кезеңінде материалдардың құны 30%-дан аспайды» де</w:t>
            </w:r>
            <w:r w:rsidR="00BC6F00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п 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тұжырымдай аласыз.</w:t>
            </w:r>
            <w:r w:rsidR="00BC6F00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</w:p>
        </w:tc>
      </w:tr>
      <w:tr w:rsidR="00B0640C" w:rsidRPr="00440619" w14:paraId="2875E6CA" w14:textId="77777777" w:rsidTr="003315EF">
        <w:trPr>
          <w:trHeight w:val="1544"/>
        </w:trPr>
        <w:tc>
          <w:tcPr>
            <w:tcW w:w="3240" w:type="dxa"/>
            <w:shd w:val="clear" w:color="auto" w:fill="BDD6EE" w:themeFill="accent1" w:themeFillTint="66"/>
          </w:tcPr>
          <w:p w14:paraId="45FDCC91" w14:textId="77777777" w:rsidR="00E966EF" w:rsidRPr="00440619" w:rsidRDefault="00E966EF" w:rsidP="00E966E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шектеулері</w:t>
            </w:r>
          </w:p>
          <w:p w14:paraId="349DAA26" w14:textId="77777777" w:rsidR="00E966EF" w:rsidRPr="00440619" w:rsidRDefault="00E966EF" w:rsidP="00E966E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мерзімі бойынша;</w:t>
            </w:r>
          </w:p>
          <w:p w14:paraId="1F95349F" w14:textId="77777777" w:rsidR="00E966EF" w:rsidRPr="00440619" w:rsidRDefault="00E966EF" w:rsidP="00E966E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құны бойынша;</w:t>
            </w:r>
          </w:p>
          <w:p w14:paraId="46B951E6" w14:textId="3A106FCF" w:rsidR="00E966EF" w:rsidRPr="00440619" w:rsidRDefault="00E966EF" w:rsidP="00E966E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 мазмұны бойынша.</w:t>
            </w:r>
          </w:p>
        </w:tc>
        <w:tc>
          <w:tcPr>
            <w:tcW w:w="10935" w:type="dxa"/>
          </w:tcPr>
          <w:p w14:paraId="4E87C583" w14:textId="77777777" w:rsidR="00B0640C" w:rsidRPr="00440619" w:rsidRDefault="00B0640C" w:rsidP="00F0110B">
            <w:pP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__________________________________________________________________</w:t>
            </w:r>
          </w:p>
          <w:p w14:paraId="49B10E14" w14:textId="5B7F1979" w:rsidR="00F75653" w:rsidRPr="00440619" w:rsidRDefault="00F75653" w:rsidP="00F0110B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Жоба командасының мүмкіндіктерін шектейтін </w:t>
            </w:r>
            <w:r w:rsidRPr="00440619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lang w:val="kk-KZ"/>
              </w:rPr>
              <w:t>шектеулерді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сипаттаңыз. Ең көп таралған шектеулер — бұл</w:t>
            </w:r>
            <w:r w:rsidR="00BC6F00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жобаның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мерзімдері, құны, мазмұны (көлемі), НҚА</w:t>
            </w:r>
            <w:r w:rsidR="00BC6F00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-ның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сақталуы, олардың әрқайсысы сапаға әсер етеді. Жоба командасының жұмысты орындау қабілетіне әсер ететін немесе жобаның шарттарын белгілейтін кез</w:t>
            </w:r>
            <w:r w:rsidR="00BC6F00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келген </w:t>
            </w:r>
            <w:r w:rsidR="00FD61BA"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дүние</w:t>
            </w:r>
            <w:r w:rsidRPr="00440619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шектеулер ретінде қарастырылады</w:t>
            </w:r>
          </w:p>
        </w:tc>
      </w:tr>
      <w:tr w:rsidR="00B0640C" w:rsidRPr="00440619" w14:paraId="34F2FEC9" w14:textId="77777777" w:rsidTr="003315EF">
        <w:trPr>
          <w:trHeight w:val="1962"/>
        </w:trPr>
        <w:tc>
          <w:tcPr>
            <w:tcW w:w="3240" w:type="dxa"/>
            <w:shd w:val="clear" w:color="auto" w:fill="BDD6EE" w:themeFill="accent1" w:themeFillTint="66"/>
          </w:tcPr>
          <w:p w14:paraId="4E239ED6" w14:textId="3477D959" w:rsidR="00B0640C" w:rsidRPr="00440619" w:rsidRDefault="00E966EF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Негізгі тәуекелдер</w:t>
            </w:r>
          </w:p>
        </w:tc>
        <w:tc>
          <w:tcPr>
            <w:tcW w:w="10935" w:type="dxa"/>
          </w:tcPr>
          <w:p w14:paraId="47914E36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___________________________________________________________________</w:t>
            </w:r>
          </w:p>
          <w:p w14:paraId="2C72389F" w14:textId="3554AE9D" w:rsidR="00BF3C88" w:rsidRPr="00440619" w:rsidRDefault="00BF3C88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Жобаны бастау сатысында анықталған негізгі тәуекелдерді көрсетіңіз. Жоспарлау кезеңінде жобаның барлық тәуекелдерін сәйкестендіру және тәуекелдік оқиғалар туындаған жағдайда</w:t>
            </w:r>
            <w:r w:rsidR="00FD61BA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оларға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ден қою жоспарын жасау қажет (қажет болған жағдайда бұл үшін жоба</w:t>
            </w:r>
            <w:r w:rsidR="00FD61BA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ғ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а «Тәуекелдерді басқару» модулі қосылады). Жобаны іске асыру барысында тәуекелдер</w:t>
            </w:r>
            <w:r w:rsidR="00FD61BA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ге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</w:t>
            </w:r>
            <w:r w:rsidR="00FD61BA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үнемі 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мониторинг</w:t>
            </w:r>
            <w:r w:rsidR="00FD61BA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жүргізіп,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басқару қажет. Тәуекелдер</w:t>
            </w:r>
            <w:r w:rsidR="00FD61BA"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>ге</w:t>
            </w:r>
            <w:r w:rsidRPr="00440619">
              <w:rPr>
                <w:rFonts w:ascii="Times New Roman" w:hAnsi="Times New Roman" w:cs="Times New Roman"/>
                <w:i/>
                <w:sz w:val="28"/>
                <w:szCs w:val="28"/>
                <w:lang w:val="kk-KZ"/>
              </w:rPr>
              <w:t xml:space="preserve"> мысалдар: технологиялық, қаржылық әкімшілік, институционалдық</w:t>
            </w:r>
          </w:p>
        </w:tc>
      </w:tr>
      <w:tr w:rsidR="00B0640C" w:rsidRPr="00440619" w14:paraId="651A2527" w14:textId="77777777" w:rsidTr="003315EF">
        <w:trPr>
          <w:trHeight w:val="984"/>
        </w:trPr>
        <w:tc>
          <w:tcPr>
            <w:tcW w:w="3240" w:type="dxa"/>
            <w:shd w:val="clear" w:color="auto" w:fill="BDD6EE" w:themeFill="accent1" w:themeFillTint="66"/>
          </w:tcPr>
          <w:p w14:paraId="69252262" w14:textId="70562C38" w:rsidR="00A546C7" w:rsidRPr="00440619" w:rsidRDefault="00A546C7" w:rsidP="00F0110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Жобаның болжамды құны</w:t>
            </w:r>
          </w:p>
        </w:tc>
        <w:tc>
          <w:tcPr>
            <w:tcW w:w="10935" w:type="dxa"/>
          </w:tcPr>
          <w:p w14:paraId="50A500BD" w14:textId="77777777" w:rsidR="00B0640C" w:rsidRPr="00440619" w:rsidRDefault="00B0640C" w:rsidP="00F011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67A8E2F2" w14:textId="1F8D552C" w:rsidR="00FD61BA" w:rsidRPr="00440619" w:rsidRDefault="00FD61BA" w:rsidP="00FD61B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0C093707" w14:textId="5890CA4E" w:rsidR="00FD61BA" w:rsidRPr="00440619" w:rsidRDefault="00FD61BA" w:rsidP="00FD61B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45ADE61B" w14:textId="3B61767F" w:rsidR="00FD61BA" w:rsidRPr="00440619" w:rsidRDefault="00FD61BA" w:rsidP="00FD61B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250BB410" w14:textId="4D07A00E" w:rsidR="00FD61BA" w:rsidRPr="00440619" w:rsidRDefault="00FD61BA" w:rsidP="00FD61B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3894158C" w14:textId="77777777" w:rsidR="00FD61BA" w:rsidRPr="00440619" w:rsidRDefault="00FD61BA" w:rsidP="00FD61BA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</w:p>
    <w:p w14:paraId="7420E148" w14:textId="4C40A93A" w:rsidR="003315EF" w:rsidRPr="00440619" w:rsidRDefault="00B85730" w:rsidP="003315EF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lang w:val="kk-KZ"/>
        </w:rPr>
      </w:pPr>
      <w:r w:rsidRPr="00440619">
        <w:rPr>
          <w:rFonts w:ascii="Times New Roman" w:hAnsi="Times New Roman" w:cs="Times New Roman"/>
          <w:b/>
          <w:bCs/>
          <w:sz w:val="32"/>
          <w:szCs w:val="32"/>
          <w:lang w:val="kk-KZ"/>
        </w:rPr>
        <w:lastRenderedPageBreak/>
        <w:t>Жобаның мүдделі тараптарын талдау матрицасы</w:t>
      </w:r>
    </w:p>
    <w:p w14:paraId="1F468B58" w14:textId="77777777" w:rsidR="003315EF" w:rsidRPr="00440619" w:rsidRDefault="003315EF" w:rsidP="003315EF">
      <w:pPr>
        <w:pStyle w:val="a3"/>
        <w:spacing w:after="0" w:line="240" w:lineRule="auto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6"/>
        <w:tblW w:w="14879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3686"/>
        <w:gridCol w:w="1843"/>
        <w:gridCol w:w="1417"/>
        <w:gridCol w:w="3260"/>
        <w:gridCol w:w="2268"/>
        <w:gridCol w:w="1843"/>
      </w:tblGrid>
      <w:tr w:rsidR="003315EF" w:rsidRPr="00440619" w14:paraId="2D6E845C" w14:textId="77777777" w:rsidTr="003315EF">
        <w:trPr>
          <w:cantSplit/>
          <w:trHeight w:val="1562"/>
          <w:jc w:val="center"/>
        </w:trPr>
        <w:tc>
          <w:tcPr>
            <w:tcW w:w="562" w:type="dxa"/>
            <w:shd w:val="clear" w:color="auto" w:fill="F7CAAC" w:themeFill="accent2" w:themeFillTint="66"/>
          </w:tcPr>
          <w:p w14:paraId="3C885887" w14:textId="77777777" w:rsidR="003315EF" w:rsidRPr="00440619" w:rsidRDefault="003315EF" w:rsidP="003315EF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3686" w:type="dxa"/>
            <w:shd w:val="clear" w:color="auto" w:fill="F7CAAC" w:themeFill="accent2" w:themeFillTint="66"/>
          </w:tcPr>
          <w:p w14:paraId="55B912A7" w14:textId="2B7A4D8D" w:rsidR="003315EF" w:rsidRPr="00440619" w:rsidRDefault="00A546C7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Мүдделі тарап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618859FC" w14:textId="4EF5EBD6" w:rsidR="00A546C7" w:rsidRPr="00440619" w:rsidRDefault="00A546C7" w:rsidP="00A54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Қызығушылық (қолдау, қарсы</w:t>
            </w:r>
            <w:r w:rsidR="00925B6B"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бол</w:t>
            </w: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у)</w:t>
            </w:r>
          </w:p>
          <w:p w14:paraId="746E5DE6" w14:textId="46F0F216" w:rsidR="00A546C7" w:rsidRPr="00440619" w:rsidRDefault="00A546C7" w:rsidP="00A546C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-100-ден +100-ге дейін</w:t>
            </w:r>
          </w:p>
        </w:tc>
        <w:tc>
          <w:tcPr>
            <w:tcW w:w="1417" w:type="dxa"/>
            <w:shd w:val="clear" w:color="auto" w:fill="F7CAAC" w:themeFill="accent2" w:themeFillTint="66"/>
          </w:tcPr>
          <w:p w14:paraId="4C3788B1" w14:textId="0235A6D9" w:rsidR="00A546C7" w:rsidRPr="00440619" w:rsidRDefault="00A546C7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Әсер ету 0-ден 100-ге дейін </w:t>
            </w:r>
          </w:p>
        </w:tc>
        <w:tc>
          <w:tcPr>
            <w:tcW w:w="3260" w:type="dxa"/>
            <w:shd w:val="clear" w:color="auto" w:fill="F7CAAC" w:themeFill="accent2" w:themeFillTint="66"/>
          </w:tcPr>
          <w:p w14:paraId="0983D9E7" w14:textId="12D03800" w:rsidR="00A546C7" w:rsidRPr="00440619" w:rsidRDefault="00A546C7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Мүдделі тараптың жобадан күт</w:t>
            </w:r>
            <w:r w:rsidR="00925B6B"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етін нәтижелері</w:t>
            </w:r>
          </w:p>
        </w:tc>
        <w:tc>
          <w:tcPr>
            <w:tcW w:w="2268" w:type="dxa"/>
            <w:shd w:val="clear" w:color="auto" w:fill="F7CAAC" w:themeFill="accent2" w:themeFillTint="66"/>
          </w:tcPr>
          <w:p w14:paraId="224B201A" w14:textId="032C920D" w:rsidR="000C3059" w:rsidRPr="00440619" w:rsidRDefault="00925B6B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</w:t>
            </w: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обаның </w:t>
            </w: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м</w:t>
            </w:r>
            <w:r w:rsidR="000C3059"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үдделі тараптан күт</w:t>
            </w: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етін нәтижелері</w:t>
            </w:r>
          </w:p>
        </w:tc>
        <w:tc>
          <w:tcPr>
            <w:tcW w:w="1843" w:type="dxa"/>
            <w:shd w:val="clear" w:color="auto" w:fill="F7CAAC" w:themeFill="accent2" w:themeFillTint="66"/>
          </w:tcPr>
          <w:p w14:paraId="371B4D3A" w14:textId="0D44CE86" w:rsidR="000C3059" w:rsidRPr="00440619" w:rsidRDefault="000C3059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Басқару стратегиясы</w:t>
            </w:r>
          </w:p>
        </w:tc>
      </w:tr>
      <w:tr w:rsidR="003315EF" w:rsidRPr="00440619" w14:paraId="6506B4E5" w14:textId="77777777" w:rsidTr="003315EF">
        <w:trPr>
          <w:jc w:val="center"/>
        </w:trPr>
        <w:tc>
          <w:tcPr>
            <w:tcW w:w="562" w:type="dxa"/>
          </w:tcPr>
          <w:p w14:paraId="03D8928B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14:paraId="267A9F29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2</w:t>
            </w:r>
          </w:p>
        </w:tc>
        <w:tc>
          <w:tcPr>
            <w:tcW w:w="1843" w:type="dxa"/>
          </w:tcPr>
          <w:p w14:paraId="4938B85E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3</w:t>
            </w:r>
          </w:p>
        </w:tc>
        <w:tc>
          <w:tcPr>
            <w:tcW w:w="1417" w:type="dxa"/>
          </w:tcPr>
          <w:p w14:paraId="2005CB23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4</w:t>
            </w:r>
          </w:p>
        </w:tc>
        <w:tc>
          <w:tcPr>
            <w:tcW w:w="3260" w:type="dxa"/>
          </w:tcPr>
          <w:p w14:paraId="194EC127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5</w:t>
            </w:r>
          </w:p>
        </w:tc>
        <w:tc>
          <w:tcPr>
            <w:tcW w:w="2268" w:type="dxa"/>
          </w:tcPr>
          <w:p w14:paraId="7D54BAEC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6</w:t>
            </w:r>
          </w:p>
        </w:tc>
        <w:tc>
          <w:tcPr>
            <w:tcW w:w="1843" w:type="dxa"/>
          </w:tcPr>
          <w:p w14:paraId="3693F40F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7</w:t>
            </w:r>
          </w:p>
        </w:tc>
      </w:tr>
      <w:tr w:rsidR="003315EF" w:rsidRPr="00440619" w14:paraId="558D3B80" w14:textId="77777777" w:rsidTr="003315EF">
        <w:trPr>
          <w:jc w:val="center"/>
        </w:trPr>
        <w:tc>
          <w:tcPr>
            <w:tcW w:w="562" w:type="dxa"/>
          </w:tcPr>
          <w:p w14:paraId="4D56A00A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3686" w:type="dxa"/>
          </w:tcPr>
          <w:p w14:paraId="0F467A39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DCBA757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8DF64C9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1D2A44FE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79A5932B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600BE316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313B69B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66513C90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315EF" w:rsidRPr="00440619" w14:paraId="0544E7B4" w14:textId="77777777" w:rsidTr="003315EF">
        <w:trPr>
          <w:jc w:val="center"/>
        </w:trPr>
        <w:tc>
          <w:tcPr>
            <w:tcW w:w="562" w:type="dxa"/>
          </w:tcPr>
          <w:p w14:paraId="26307984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  <w:p w14:paraId="2CB27287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14:paraId="54E07A03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42B59E2E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4C82236D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3795E8D6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0D122439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0C046751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FFC4247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B876BF2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315EF" w:rsidRPr="00440619" w14:paraId="7B0EA58C" w14:textId="77777777" w:rsidTr="003315EF">
        <w:trPr>
          <w:jc w:val="center"/>
        </w:trPr>
        <w:tc>
          <w:tcPr>
            <w:tcW w:w="562" w:type="dxa"/>
          </w:tcPr>
          <w:p w14:paraId="3F798E20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  <w:p w14:paraId="354E4222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14:paraId="164BEA65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796BE893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3BC63EF9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3F6A9BC4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77E688B7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6217BE81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F4359A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AB92D84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D13C8E3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315EF" w:rsidRPr="00440619" w14:paraId="0450C23E" w14:textId="77777777" w:rsidTr="003315EF">
        <w:trPr>
          <w:jc w:val="center"/>
        </w:trPr>
        <w:tc>
          <w:tcPr>
            <w:tcW w:w="562" w:type="dxa"/>
          </w:tcPr>
          <w:p w14:paraId="7BF1DA13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  <w:p w14:paraId="0848129A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14:paraId="4FFE4F9F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6A417102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6B99494B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729DADD7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26230B04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96A6050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FD97F4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BBB6300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ED1DE79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3315EF" w:rsidRPr="00440619" w14:paraId="36B21123" w14:textId="77777777" w:rsidTr="003315EF">
        <w:trPr>
          <w:jc w:val="center"/>
        </w:trPr>
        <w:tc>
          <w:tcPr>
            <w:tcW w:w="562" w:type="dxa"/>
          </w:tcPr>
          <w:p w14:paraId="293888C9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  <w:p w14:paraId="78E44CB3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95F6C61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CCDC119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686" w:type="dxa"/>
          </w:tcPr>
          <w:p w14:paraId="4C759939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568401F0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417" w:type="dxa"/>
          </w:tcPr>
          <w:p w14:paraId="214B330D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3260" w:type="dxa"/>
          </w:tcPr>
          <w:p w14:paraId="5CF22B8C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517D920B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59589752" w14:textId="77777777" w:rsidR="003315EF" w:rsidRPr="00440619" w:rsidRDefault="003315EF" w:rsidP="00F011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1D0DE921" w14:textId="07230448" w:rsidR="003315EF" w:rsidRPr="00440619" w:rsidRDefault="003315EF" w:rsidP="003315EF">
      <w:pPr>
        <w:spacing w:after="0" w:line="240" w:lineRule="auto"/>
        <w:ind w:left="360"/>
        <w:rPr>
          <w:rFonts w:ascii="Times New Roman" w:hAnsi="Times New Roman" w:cs="Times New Roman"/>
          <w:sz w:val="28"/>
          <w:szCs w:val="28"/>
          <w:lang w:val="kk-KZ"/>
        </w:rPr>
      </w:pPr>
    </w:p>
    <w:p w14:paraId="29A57F30" w14:textId="01A014AA" w:rsidR="006364DE" w:rsidRPr="00440619" w:rsidRDefault="00B85730" w:rsidP="006364DE">
      <w:pPr>
        <w:pStyle w:val="a3"/>
        <w:numPr>
          <w:ilvl w:val="0"/>
          <w:numId w:val="11"/>
        </w:num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440619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Тәуекелдер тізілімі</w:t>
      </w:r>
    </w:p>
    <w:p w14:paraId="75455E80" w14:textId="77777777" w:rsidR="006364DE" w:rsidRPr="00440619" w:rsidRDefault="006364DE" w:rsidP="006364DE">
      <w:pPr>
        <w:pStyle w:val="a3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tbl>
      <w:tblPr>
        <w:tblStyle w:val="a6"/>
        <w:tblW w:w="14736" w:type="dxa"/>
        <w:tblInd w:w="-176" w:type="dxa"/>
        <w:tblLook w:val="04A0" w:firstRow="1" w:lastRow="0" w:firstColumn="1" w:lastColumn="0" w:noHBand="0" w:noVBand="1"/>
      </w:tblPr>
      <w:tblGrid>
        <w:gridCol w:w="2629"/>
        <w:gridCol w:w="1781"/>
        <w:gridCol w:w="1870"/>
        <w:gridCol w:w="1935"/>
        <w:gridCol w:w="3003"/>
        <w:gridCol w:w="3518"/>
      </w:tblGrid>
      <w:tr w:rsidR="00552FC7" w:rsidRPr="00440619" w14:paraId="3077816A" w14:textId="77777777" w:rsidTr="006364DE">
        <w:tc>
          <w:tcPr>
            <w:tcW w:w="2629" w:type="dxa"/>
          </w:tcPr>
          <w:p w14:paraId="62DA38BA" w14:textId="1993EA7D" w:rsidR="000C3059" w:rsidRPr="00440619" w:rsidRDefault="000C3059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Тәуекел</w:t>
            </w:r>
            <w:r w:rsidR="000D46C2" w:rsidRPr="004406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ді</w:t>
            </w:r>
            <w:r w:rsidRPr="004406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 xml:space="preserve"> сипатта</w:t>
            </w:r>
            <w:r w:rsidR="000D46C2" w:rsidRPr="004406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у</w:t>
            </w:r>
          </w:p>
        </w:tc>
        <w:tc>
          <w:tcPr>
            <w:tcW w:w="1781" w:type="dxa"/>
          </w:tcPr>
          <w:p w14:paraId="5B954A8E" w14:textId="77777777" w:rsidR="000C3059" w:rsidRPr="00440619" w:rsidRDefault="000C3059" w:rsidP="000C30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Салдары</w:t>
            </w:r>
          </w:p>
          <w:p w14:paraId="0913AC64" w14:textId="095A0753" w:rsidR="000C3059" w:rsidRPr="00440619" w:rsidRDefault="000C3059" w:rsidP="000C30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1-4</w:t>
            </w:r>
          </w:p>
        </w:tc>
        <w:tc>
          <w:tcPr>
            <w:tcW w:w="1870" w:type="dxa"/>
          </w:tcPr>
          <w:p w14:paraId="41D66299" w14:textId="77777777" w:rsidR="000C3059" w:rsidRPr="00440619" w:rsidRDefault="000C3059" w:rsidP="000C30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Ықтималдығы</w:t>
            </w:r>
          </w:p>
          <w:p w14:paraId="0D121373" w14:textId="58916624" w:rsidR="00552FC7" w:rsidRPr="00440619" w:rsidRDefault="000C3059" w:rsidP="000C3059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1-4</w:t>
            </w:r>
          </w:p>
        </w:tc>
        <w:tc>
          <w:tcPr>
            <w:tcW w:w="1935" w:type="dxa"/>
          </w:tcPr>
          <w:p w14:paraId="0980C9E5" w14:textId="26D66F17" w:rsidR="00552FC7" w:rsidRPr="00440619" w:rsidRDefault="006364DE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Тәуекелді қорытынды бағалау</w:t>
            </w:r>
          </w:p>
        </w:tc>
        <w:tc>
          <w:tcPr>
            <w:tcW w:w="3003" w:type="dxa"/>
          </w:tcPr>
          <w:p w14:paraId="2CCE02A0" w14:textId="4FFC8060" w:rsidR="00552FC7" w:rsidRPr="00440619" w:rsidRDefault="006364DE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Тәуекел деңгейі</w:t>
            </w:r>
          </w:p>
        </w:tc>
        <w:tc>
          <w:tcPr>
            <w:tcW w:w="3518" w:type="dxa"/>
          </w:tcPr>
          <w:p w14:paraId="764782F2" w14:textId="702DFD21" w:rsidR="00552FC7" w:rsidRPr="00440619" w:rsidRDefault="006364DE" w:rsidP="00F0110B">
            <w:pPr>
              <w:jc w:val="center"/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</w:pPr>
            <w:r w:rsidRPr="00440619">
              <w:rPr>
                <w:rFonts w:ascii="Times New Roman" w:hAnsi="Times New Roman" w:cs="Times New Roman"/>
                <w:b/>
                <w:sz w:val="24"/>
                <w:szCs w:val="28"/>
                <w:lang w:val="kk-KZ"/>
              </w:rPr>
              <w:t>Тәуекелдерді басқару стратегиясы</w:t>
            </w:r>
          </w:p>
        </w:tc>
      </w:tr>
      <w:tr w:rsidR="00552FC7" w:rsidRPr="00440619" w14:paraId="5C3DC328" w14:textId="77777777" w:rsidTr="006364DE">
        <w:tc>
          <w:tcPr>
            <w:tcW w:w="2629" w:type="dxa"/>
          </w:tcPr>
          <w:p w14:paraId="73AC90F4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81" w:type="dxa"/>
          </w:tcPr>
          <w:p w14:paraId="3E41CB7D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70" w:type="dxa"/>
          </w:tcPr>
          <w:p w14:paraId="7D285525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35" w:type="dxa"/>
          </w:tcPr>
          <w:p w14:paraId="0F576B60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003" w:type="dxa"/>
          </w:tcPr>
          <w:p w14:paraId="27BEE9F7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18" w:type="dxa"/>
          </w:tcPr>
          <w:p w14:paraId="62226306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2FC7" w:rsidRPr="00440619" w14:paraId="45E6295C" w14:textId="77777777" w:rsidTr="006364DE">
        <w:tc>
          <w:tcPr>
            <w:tcW w:w="2629" w:type="dxa"/>
          </w:tcPr>
          <w:p w14:paraId="4874B78A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81" w:type="dxa"/>
          </w:tcPr>
          <w:p w14:paraId="40B1F316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70" w:type="dxa"/>
          </w:tcPr>
          <w:p w14:paraId="05C7778D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35" w:type="dxa"/>
          </w:tcPr>
          <w:p w14:paraId="5042068E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003" w:type="dxa"/>
          </w:tcPr>
          <w:p w14:paraId="1002677B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18" w:type="dxa"/>
          </w:tcPr>
          <w:p w14:paraId="474890C1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2FC7" w:rsidRPr="00440619" w14:paraId="15723982" w14:textId="77777777" w:rsidTr="006364DE">
        <w:tc>
          <w:tcPr>
            <w:tcW w:w="2629" w:type="dxa"/>
          </w:tcPr>
          <w:p w14:paraId="29CD81D2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81" w:type="dxa"/>
          </w:tcPr>
          <w:p w14:paraId="4BFA0F22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70" w:type="dxa"/>
          </w:tcPr>
          <w:p w14:paraId="53236DE2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35" w:type="dxa"/>
          </w:tcPr>
          <w:p w14:paraId="113B4B79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003" w:type="dxa"/>
          </w:tcPr>
          <w:p w14:paraId="2ACB28AA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18" w:type="dxa"/>
          </w:tcPr>
          <w:p w14:paraId="4EE3D514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2FC7" w:rsidRPr="00440619" w14:paraId="643FDF3C" w14:textId="77777777" w:rsidTr="006364DE">
        <w:tc>
          <w:tcPr>
            <w:tcW w:w="2629" w:type="dxa"/>
          </w:tcPr>
          <w:p w14:paraId="5A14F084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81" w:type="dxa"/>
          </w:tcPr>
          <w:p w14:paraId="705BCBF2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70" w:type="dxa"/>
          </w:tcPr>
          <w:p w14:paraId="0CABF482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35" w:type="dxa"/>
          </w:tcPr>
          <w:p w14:paraId="3BCFE0CA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003" w:type="dxa"/>
          </w:tcPr>
          <w:p w14:paraId="30EF7CC0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18" w:type="dxa"/>
          </w:tcPr>
          <w:p w14:paraId="6E91A3A5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2FC7" w:rsidRPr="00440619" w14:paraId="39AB7F40" w14:textId="77777777" w:rsidTr="006364DE">
        <w:tc>
          <w:tcPr>
            <w:tcW w:w="2629" w:type="dxa"/>
          </w:tcPr>
          <w:p w14:paraId="0163E907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81" w:type="dxa"/>
          </w:tcPr>
          <w:p w14:paraId="70EF580E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70" w:type="dxa"/>
          </w:tcPr>
          <w:p w14:paraId="2911F8DD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35" w:type="dxa"/>
          </w:tcPr>
          <w:p w14:paraId="31850B54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003" w:type="dxa"/>
          </w:tcPr>
          <w:p w14:paraId="58107593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18" w:type="dxa"/>
          </w:tcPr>
          <w:p w14:paraId="0A7B5D00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  <w:tr w:rsidR="00552FC7" w:rsidRPr="00440619" w14:paraId="153335D2" w14:textId="77777777" w:rsidTr="006364DE">
        <w:tc>
          <w:tcPr>
            <w:tcW w:w="2629" w:type="dxa"/>
          </w:tcPr>
          <w:p w14:paraId="033D8136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781" w:type="dxa"/>
          </w:tcPr>
          <w:p w14:paraId="6992A89D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870" w:type="dxa"/>
          </w:tcPr>
          <w:p w14:paraId="3A5B917D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1935" w:type="dxa"/>
          </w:tcPr>
          <w:p w14:paraId="65E93BF4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003" w:type="dxa"/>
          </w:tcPr>
          <w:p w14:paraId="3FADEDC9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  <w:tc>
          <w:tcPr>
            <w:tcW w:w="3518" w:type="dxa"/>
          </w:tcPr>
          <w:p w14:paraId="0E881250" w14:textId="77777777" w:rsidR="00552FC7" w:rsidRPr="00440619" w:rsidRDefault="00552FC7" w:rsidP="00F0110B">
            <w:pPr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</w:p>
        </w:tc>
      </w:tr>
    </w:tbl>
    <w:p w14:paraId="68A479F3" w14:textId="77777777" w:rsidR="00552FC7" w:rsidRPr="00440619" w:rsidRDefault="00552FC7" w:rsidP="00552FC7">
      <w:pPr>
        <w:rPr>
          <w:rFonts w:ascii="Times New Roman" w:hAnsi="Times New Roman" w:cs="Times New Roman"/>
          <w:sz w:val="24"/>
          <w:szCs w:val="28"/>
          <w:lang w:val="kk-KZ"/>
        </w:rPr>
      </w:pPr>
    </w:p>
    <w:p w14:paraId="58294B6B" w14:textId="77777777" w:rsidR="00552FC7" w:rsidRPr="00440619" w:rsidRDefault="00552FC7" w:rsidP="00552FC7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sectPr w:rsidR="00552FC7" w:rsidRPr="00440619" w:rsidSect="00B0640C">
      <w:pgSz w:w="16838" w:h="11906" w:orient="landscape"/>
      <w:pgMar w:top="127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9143A"/>
    <w:multiLevelType w:val="multilevel"/>
    <w:tmpl w:val="2FC851C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38818E8"/>
    <w:multiLevelType w:val="multilevel"/>
    <w:tmpl w:val="6FF8D9F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04F017B0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3" w15:restartNumberingAfterBreak="0">
    <w:nsid w:val="1C604A3C"/>
    <w:multiLevelType w:val="multilevel"/>
    <w:tmpl w:val="FF365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893167"/>
    <w:multiLevelType w:val="hybridMultilevel"/>
    <w:tmpl w:val="8548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FF166D"/>
    <w:multiLevelType w:val="hybridMultilevel"/>
    <w:tmpl w:val="D7F8CB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446E3C"/>
    <w:multiLevelType w:val="hybridMultilevel"/>
    <w:tmpl w:val="D610C2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FC2829"/>
    <w:multiLevelType w:val="multilevel"/>
    <w:tmpl w:val="EC480B7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75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/>
      </w:rPr>
    </w:lvl>
  </w:abstractNum>
  <w:abstractNum w:abstractNumId="8" w15:restartNumberingAfterBreak="0">
    <w:nsid w:val="55816AD3"/>
    <w:multiLevelType w:val="multilevel"/>
    <w:tmpl w:val="F1CCCE9E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9" w15:restartNumberingAfterBreak="0">
    <w:nsid w:val="66AB7E30"/>
    <w:multiLevelType w:val="hybridMultilevel"/>
    <w:tmpl w:val="85489D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8401FE"/>
    <w:multiLevelType w:val="multilevel"/>
    <w:tmpl w:val="39EA40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  <w:b w:val="0"/>
        <w:bCs w:val="0"/>
        <w:i w:val="0"/>
        <w:iCs w:val="0"/>
        <w:color w:val="000000" w:themeColor="text1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num w:numId="1" w16cid:durableId="1076779200">
    <w:abstractNumId w:val="3"/>
  </w:num>
  <w:num w:numId="2" w16cid:durableId="445125773">
    <w:abstractNumId w:val="0"/>
  </w:num>
  <w:num w:numId="3" w16cid:durableId="1750301475">
    <w:abstractNumId w:val="10"/>
  </w:num>
  <w:num w:numId="4" w16cid:durableId="1897424055">
    <w:abstractNumId w:val="2"/>
  </w:num>
  <w:num w:numId="5" w16cid:durableId="1352992041">
    <w:abstractNumId w:val="5"/>
  </w:num>
  <w:num w:numId="6" w16cid:durableId="709769689">
    <w:abstractNumId w:val="9"/>
  </w:num>
  <w:num w:numId="7" w16cid:durableId="1390032252">
    <w:abstractNumId w:val="8"/>
  </w:num>
  <w:num w:numId="8" w16cid:durableId="1829009179">
    <w:abstractNumId w:val="4"/>
  </w:num>
  <w:num w:numId="9" w16cid:durableId="1082415768">
    <w:abstractNumId w:val="7"/>
  </w:num>
  <w:num w:numId="10" w16cid:durableId="483204825">
    <w:abstractNumId w:val="1"/>
  </w:num>
  <w:num w:numId="11" w16cid:durableId="1610428199">
    <w:abstractNumId w:val="6"/>
  </w:num>
  <w:num w:numId="12" w16cid:durableId="9306194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C23"/>
    <w:rsid w:val="000173CD"/>
    <w:rsid w:val="000863CF"/>
    <w:rsid w:val="0009673C"/>
    <w:rsid w:val="000C3059"/>
    <w:rsid w:val="000D46C2"/>
    <w:rsid w:val="0010795B"/>
    <w:rsid w:val="00150076"/>
    <w:rsid w:val="00170209"/>
    <w:rsid w:val="00183342"/>
    <w:rsid w:val="001938E8"/>
    <w:rsid w:val="001D18D7"/>
    <w:rsid w:val="00215A59"/>
    <w:rsid w:val="002354F2"/>
    <w:rsid w:val="002F04B9"/>
    <w:rsid w:val="002F21BB"/>
    <w:rsid w:val="003315EF"/>
    <w:rsid w:val="00361B2B"/>
    <w:rsid w:val="00364E94"/>
    <w:rsid w:val="00375199"/>
    <w:rsid w:val="003853AB"/>
    <w:rsid w:val="003A62DC"/>
    <w:rsid w:val="003E1E74"/>
    <w:rsid w:val="004022A7"/>
    <w:rsid w:val="0043175A"/>
    <w:rsid w:val="00440619"/>
    <w:rsid w:val="004A102D"/>
    <w:rsid w:val="004E0A53"/>
    <w:rsid w:val="00515F4D"/>
    <w:rsid w:val="005175ED"/>
    <w:rsid w:val="0054083F"/>
    <w:rsid w:val="005421D3"/>
    <w:rsid w:val="00552FC7"/>
    <w:rsid w:val="006364DE"/>
    <w:rsid w:val="006B5D87"/>
    <w:rsid w:val="00717FB4"/>
    <w:rsid w:val="00776DC3"/>
    <w:rsid w:val="0079347E"/>
    <w:rsid w:val="007D2AE2"/>
    <w:rsid w:val="007D3A5A"/>
    <w:rsid w:val="008018BC"/>
    <w:rsid w:val="008236DF"/>
    <w:rsid w:val="00844982"/>
    <w:rsid w:val="008821E0"/>
    <w:rsid w:val="008945A8"/>
    <w:rsid w:val="008E2DBD"/>
    <w:rsid w:val="008E4220"/>
    <w:rsid w:val="008F15F4"/>
    <w:rsid w:val="00904599"/>
    <w:rsid w:val="00912604"/>
    <w:rsid w:val="00921B34"/>
    <w:rsid w:val="00925B6B"/>
    <w:rsid w:val="00951073"/>
    <w:rsid w:val="00965FE3"/>
    <w:rsid w:val="00984E6E"/>
    <w:rsid w:val="009A442C"/>
    <w:rsid w:val="009C0FD9"/>
    <w:rsid w:val="009C20EC"/>
    <w:rsid w:val="009D1B6F"/>
    <w:rsid w:val="009E3F51"/>
    <w:rsid w:val="00A546C7"/>
    <w:rsid w:val="00A6461C"/>
    <w:rsid w:val="00AC3E49"/>
    <w:rsid w:val="00AF176F"/>
    <w:rsid w:val="00B0640C"/>
    <w:rsid w:val="00B14D1A"/>
    <w:rsid w:val="00B23BC6"/>
    <w:rsid w:val="00B26C23"/>
    <w:rsid w:val="00B61CBF"/>
    <w:rsid w:val="00B808E9"/>
    <w:rsid w:val="00B85730"/>
    <w:rsid w:val="00B85CBE"/>
    <w:rsid w:val="00B957D2"/>
    <w:rsid w:val="00BC6F00"/>
    <w:rsid w:val="00BF3C88"/>
    <w:rsid w:val="00C037BF"/>
    <w:rsid w:val="00C04CD7"/>
    <w:rsid w:val="00C17B35"/>
    <w:rsid w:val="00C209E9"/>
    <w:rsid w:val="00C80832"/>
    <w:rsid w:val="00C8217F"/>
    <w:rsid w:val="00CB7CB5"/>
    <w:rsid w:val="00D6122F"/>
    <w:rsid w:val="00D75F3D"/>
    <w:rsid w:val="00DA2A2E"/>
    <w:rsid w:val="00DC2A72"/>
    <w:rsid w:val="00E03A3F"/>
    <w:rsid w:val="00E13793"/>
    <w:rsid w:val="00E359E6"/>
    <w:rsid w:val="00E966EF"/>
    <w:rsid w:val="00EE1543"/>
    <w:rsid w:val="00F64564"/>
    <w:rsid w:val="00F65B6D"/>
    <w:rsid w:val="00F75653"/>
    <w:rsid w:val="00F95840"/>
    <w:rsid w:val="00FA5ECB"/>
    <w:rsid w:val="00FD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7ED243"/>
  <w15:chartTrackingRefBased/>
  <w15:docId w15:val="{E38DE9B4-D7F6-4CAD-B38F-4B8E8298D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13793"/>
    <w:pPr>
      <w:keepNext/>
      <w:keepLines/>
      <w:numPr>
        <w:numId w:val="4"/>
      </w:numPr>
      <w:spacing w:before="240" w:after="0"/>
      <w:outlineLvl w:val="0"/>
    </w:pPr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13793"/>
    <w:pPr>
      <w:keepNext/>
      <w:keepLines/>
      <w:numPr>
        <w:ilvl w:val="1"/>
        <w:numId w:val="4"/>
      </w:numPr>
      <w:spacing w:before="40" w:after="0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E13793"/>
    <w:pPr>
      <w:keepNext/>
      <w:keepLines/>
      <w:numPr>
        <w:ilvl w:val="2"/>
        <w:numId w:val="4"/>
      </w:numPr>
      <w:spacing w:before="40" w:after="0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3793"/>
    <w:pPr>
      <w:keepNext/>
      <w:keepLines/>
      <w:numPr>
        <w:ilvl w:val="3"/>
        <w:numId w:val="4"/>
      </w:numPr>
      <w:spacing w:before="40" w:after="0"/>
      <w:outlineLvl w:val="3"/>
    </w:pPr>
    <w:rPr>
      <w:rFonts w:ascii="Calibri Light" w:eastAsia="Times New Roman" w:hAnsi="Calibri Light" w:cs="Times New Roman"/>
      <w:i/>
      <w:iCs/>
      <w:color w:val="2E74B5"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3793"/>
    <w:pPr>
      <w:keepNext/>
      <w:keepLines/>
      <w:numPr>
        <w:ilvl w:val="4"/>
        <w:numId w:val="4"/>
      </w:numPr>
      <w:spacing w:before="40" w:after="0"/>
      <w:outlineLvl w:val="4"/>
    </w:pPr>
    <w:rPr>
      <w:rFonts w:ascii="Calibri Light" w:eastAsia="Times New Roman" w:hAnsi="Calibri Light" w:cs="Times New Roman"/>
      <w:color w:val="2E74B5"/>
      <w:sz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3793"/>
    <w:pPr>
      <w:keepNext/>
      <w:keepLines/>
      <w:numPr>
        <w:ilvl w:val="5"/>
        <w:numId w:val="4"/>
      </w:numPr>
      <w:spacing w:before="40" w:after="0"/>
      <w:outlineLvl w:val="5"/>
    </w:pPr>
    <w:rPr>
      <w:rFonts w:ascii="Calibri Light" w:eastAsia="Times New Roman" w:hAnsi="Calibri Light" w:cs="Times New Roman"/>
      <w:color w:val="1F4D78"/>
      <w:sz w:val="28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3793"/>
    <w:pPr>
      <w:keepNext/>
      <w:keepLines/>
      <w:numPr>
        <w:ilvl w:val="6"/>
        <w:numId w:val="4"/>
      </w:numPr>
      <w:spacing w:before="40" w:after="0"/>
      <w:outlineLvl w:val="6"/>
    </w:pPr>
    <w:rPr>
      <w:rFonts w:ascii="Calibri Light" w:eastAsia="Times New Roman" w:hAnsi="Calibri Light" w:cs="Times New Roman"/>
      <w:i/>
      <w:iCs/>
      <w:color w:val="1F4D78"/>
      <w:sz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3793"/>
    <w:pPr>
      <w:keepNext/>
      <w:keepLines/>
      <w:numPr>
        <w:ilvl w:val="7"/>
        <w:numId w:val="4"/>
      </w:numPr>
      <w:spacing w:before="40" w:after="0"/>
      <w:outlineLvl w:val="7"/>
    </w:pPr>
    <w:rPr>
      <w:rFonts w:ascii="Calibri Light" w:eastAsia="Times New Roman" w:hAnsi="Calibri Light" w:cs="Times New Roman"/>
      <w:color w:val="272727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3793"/>
    <w:pPr>
      <w:keepNext/>
      <w:keepLines/>
      <w:numPr>
        <w:ilvl w:val="8"/>
        <w:numId w:val="4"/>
      </w:numPr>
      <w:spacing w:before="40" w:after="0"/>
      <w:outlineLvl w:val="8"/>
    </w:pPr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36D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E13793"/>
    <w:rPr>
      <w:rFonts w:ascii="Trebuchet MS" w:eastAsia="Times New Roman" w:hAnsi="Trebuchet MS" w:cs="Times New Roman"/>
      <w:b/>
      <w:bCs/>
      <w:color w:val="28BEBE"/>
      <w:sz w:val="28"/>
      <w:szCs w:val="32"/>
    </w:rPr>
  </w:style>
  <w:style w:type="character" w:customStyle="1" w:styleId="20">
    <w:name w:val="Заголовок 2 Знак"/>
    <w:basedOn w:val="a0"/>
    <w:link w:val="2"/>
    <w:uiPriority w:val="9"/>
    <w:rsid w:val="00E13793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E13793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E13793"/>
    <w:rPr>
      <w:rFonts w:ascii="Calibri Light" w:eastAsia="Times New Roman" w:hAnsi="Calibri Light" w:cs="Times New Roman"/>
      <w:i/>
      <w:iCs/>
      <w:color w:val="2E74B5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13793"/>
    <w:rPr>
      <w:rFonts w:ascii="Calibri Light" w:eastAsia="Times New Roman" w:hAnsi="Calibri Light" w:cs="Times New Roman"/>
      <w:color w:val="2E74B5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13793"/>
    <w:rPr>
      <w:rFonts w:ascii="Calibri Light" w:eastAsia="Times New Roman" w:hAnsi="Calibri Light" w:cs="Times New Roman"/>
      <w:color w:val="1F4D78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13793"/>
    <w:rPr>
      <w:rFonts w:ascii="Calibri Light" w:eastAsia="Times New Roman" w:hAnsi="Calibri Light" w:cs="Times New Roman"/>
      <w:i/>
      <w:iCs/>
      <w:color w:val="1F4D78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13793"/>
    <w:rPr>
      <w:rFonts w:ascii="Calibri Light" w:eastAsia="Times New Roman" w:hAnsi="Calibri Light" w:cs="Times New Roman"/>
      <w:color w:val="272727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E13793"/>
    <w:rPr>
      <w:rFonts w:ascii="Calibri Light" w:eastAsia="Times New Roman" w:hAnsi="Calibri Light" w:cs="Times New Roman"/>
      <w:i/>
      <w:iCs/>
      <w:color w:val="272727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D612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6122F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B06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rmal (Web)"/>
    <w:basedOn w:val="a"/>
    <w:uiPriority w:val="99"/>
    <w:semiHidden/>
    <w:unhideWhenUsed/>
    <w:rsid w:val="00B064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12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1820</TotalTime>
  <Pages>1</Pages>
  <Words>1043</Words>
  <Characters>5951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Жадыра Ускенбаева</cp:lastModifiedBy>
  <cp:revision>52</cp:revision>
  <cp:lastPrinted>2022-07-12T03:15:00Z</cp:lastPrinted>
  <dcterms:created xsi:type="dcterms:W3CDTF">2020-08-12T08:54:00Z</dcterms:created>
  <dcterms:modified xsi:type="dcterms:W3CDTF">2022-07-22T11:49:00Z</dcterms:modified>
</cp:coreProperties>
</file>